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D" w:rsidRPr="00F40713" w:rsidRDefault="0036155D" w:rsidP="00F40713">
      <w:pPr>
        <w:widowControl w:val="0"/>
        <w:tabs>
          <w:tab w:val="left" w:pos="792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071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155D" w:rsidRPr="00F40713" w:rsidRDefault="0036155D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0713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36155D" w:rsidRPr="00F40713" w:rsidRDefault="00E65466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0713">
        <w:rPr>
          <w:rFonts w:ascii="Arial" w:eastAsia="Calibri" w:hAnsi="Arial" w:cs="Arial"/>
          <w:b/>
          <w:sz w:val="32"/>
          <w:szCs w:val="32"/>
        </w:rPr>
        <w:t>ШАПОШНИКОВСКИЙ</w:t>
      </w:r>
      <w:r w:rsidR="0036155D" w:rsidRPr="00F40713">
        <w:rPr>
          <w:rFonts w:ascii="Arial" w:eastAsia="Calibri" w:hAnsi="Arial" w:cs="Arial"/>
          <w:b/>
          <w:sz w:val="32"/>
          <w:szCs w:val="32"/>
        </w:rPr>
        <w:t xml:space="preserve">  СЕЛЬСОВЕТ</w:t>
      </w:r>
    </w:p>
    <w:p w:rsidR="0036155D" w:rsidRPr="00F40713" w:rsidRDefault="00285987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>
        <w:rPr>
          <w:rFonts w:ascii="Arial" w:eastAsia="Calibri" w:hAnsi="Arial" w:cs="Arial"/>
          <w:b/>
          <w:sz w:val="32"/>
          <w:szCs w:val="32"/>
        </w:rPr>
        <w:br/>
        <w:t xml:space="preserve"> </w:t>
      </w:r>
      <w:r w:rsidR="0036155D" w:rsidRPr="00F40713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36155D" w:rsidRPr="00F40713" w:rsidRDefault="0036155D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155D" w:rsidRPr="00F40713" w:rsidRDefault="00285987" w:rsidP="00F40713">
      <w:pPr>
        <w:widowControl w:val="0"/>
        <w:tabs>
          <w:tab w:val="left" w:pos="741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</w:t>
      </w:r>
      <w:r w:rsidR="0036155D" w:rsidRPr="00F40713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36155D" w:rsidRPr="00F40713">
        <w:rPr>
        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6155D" w:rsidRPr="00F40713" w:rsidRDefault="00F40713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</w:t>
      </w:r>
      <w:r w:rsidR="0036155D" w:rsidRPr="00F40713">
        <w:rPr>
          <w:rFonts w:ascii="Arial" w:eastAsia="Times New Roman" w:hAnsi="Arial" w:cs="Arial"/>
          <w:b/>
          <w:sz w:val="32"/>
          <w:szCs w:val="32"/>
        </w:rPr>
        <w:t xml:space="preserve">.04.2021 </w:t>
      </w:r>
      <w:r w:rsidR="00285987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</w:t>
      </w:r>
      <w:r w:rsidR="0036155D" w:rsidRPr="00F40713">
        <w:rPr>
          <w:rFonts w:ascii="Arial" w:eastAsia="Times New Roman" w:hAnsi="Arial" w:cs="Arial"/>
          <w:b/>
          <w:sz w:val="32"/>
          <w:szCs w:val="32"/>
        </w:rPr>
        <w:t xml:space="preserve">  №</w:t>
      </w:r>
      <w:r w:rsidR="00892557">
        <w:rPr>
          <w:rFonts w:ascii="Arial" w:eastAsia="Times New Roman" w:hAnsi="Arial" w:cs="Arial"/>
          <w:b/>
          <w:sz w:val="32"/>
          <w:szCs w:val="32"/>
        </w:rPr>
        <w:t>10</w:t>
      </w:r>
      <w:r w:rsidR="0036155D" w:rsidRPr="00F40713">
        <w:rPr>
          <w:rFonts w:ascii="Arial" w:eastAsia="Times New Roman" w:hAnsi="Arial" w:cs="Arial"/>
          <w:b/>
          <w:sz w:val="32"/>
          <w:szCs w:val="32"/>
        </w:rPr>
        <w:t>-п</w:t>
      </w:r>
    </w:p>
    <w:p w:rsidR="0036155D" w:rsidRPr="00F40713" w:rsidRDefault="0036155D" w:rsidP="00F407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0563" w:type="dxa"/>
        <w:tblLook w:val="04A0"/>
      </w:tblPr>
      <w:tblGrid>
        <w:gridCol w:w="10314"/>
        <w:gridCol w:w="249"/>
      </w:tblGrid>
      <w:tr w:rsidR="0036155D" w:rsidRPr="00F40713" w:rsidTr="00F40713">
        <w:tc>
          <w:tcPr>
            <w:tcW w:w="10314" w:type="dxa"/>
          </w:tcPr>
          <w:p w:rsidR="0036155D" w:rsidRPr="00F40713" w:rsidRDefault="0036155D" w:rsidP="00F4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407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Об утверждении Административного регламента </w:t>
            </w:r>
            <w:r w:rsidRPr="00F4071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</w:tc>
        <w:tc>
          <w:tcPr>
            <w:tcW w:w="249" w:type="dxa"/>
          </w:tcPr>
          <w:p w:rsidR="0036155D" w:rsidRPr="00F40713" w:rsidRDefault="0036155D" w:rsidP="00F4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exact"/>
        <w:ind w:right="4090"/>
        <w:rPr>
          <w:rFonts w:ascii="Arial" w:eastAsia="Times New Roman" w:hAnsi="Arial" w:cs="Arial"/>
          <w:sz w:val="24"/>
          <w:szCs w:val="24"/>
        </w:rPr>
      </w:pPr>
    </w:p>
    <w:p w:rsidR="0036155D" w:rsidRPr="00F40713" w:rsidRDefault="0036155D" w:rsidP="0036155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F40713">
        <w:rPr>
          <w:rFonts w:ascii="Arial" w:eastAsia="SimSun" w:hAnsi="Arial" w:cs="Arial"/>
          <w:color w:val="00000A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E65466" w:rsidRPr="00F40713">
        <w:rPr>
          <w:rFonts w:ascii="Arial" w:eastAsia="SimSun" w:hAnsi="Arial" w:cs="Arial"/>
          <w:color w:val="00000A"/>
          <w:sz w:val="24"/>
          <w:szCs w:val="24"/>
        </w:rPr>
        <w:t>Шапошниковский</w:t>
      </w:r>
      <w:r w:rsidRPr="00F40713">
        <w:rPr>
          <w:rFonts w:ascii="Arial" w:eastAsia="SimSun" w:hAnsi="Arial" w:cs="Arial"/>
          <w:color w:val="00000A"/>
          <w:sz w:val="24"/>
          <w:szCs w:val="24"/>
        </w:rPr>
        <w:t xml:space="preserve"> сельсовет Первомайского района Оренбургской области:</w:t>
      </w:r>
    </w:p>
    <w:p w:rsidR="0036155D" w:rsidRPr="00F40713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F40713">
        <w:rPr>
          <w:rFonts w:ascii="Arial" w:eastAsia="Times New Roman" w:hAnsi="Arial" w:cs="Arial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F40713">
        <w:rPr>
          <w:rFonts w:ascii="Arial" w:eastAsia="Times New Roman" w:hAnsi="Arial" w:cs="Arial"/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36155D" w:rsidRPr="00F40713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2. Признать утратившим силу постановления администрации муниципального образования </w:t>
      </w:r>
      <w:r w:rsidR="00E65466" w:rsidRPr="00F40713">
        <w:rPr>
          <w:rFonts w:ascii="Arial" w:eastAsia="Times New Roman" w:hAnsi="Arial" w:cs="Arial"/>
          <w:color w:val="00000A"/>
          <w:sz w:val="24"/>
          <w:szCs w:val="24"/>
        </w:rPr>
        <w:t>Шапошниковский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 сельсовет Первомайского района Оренбургской области:</w:t>
      </w:r>
    </w:p>
    <w:p w:rsidR="0036155D" w:rsidRPr="00F40713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от 30.06.2017 № 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28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>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</w:t>
      </w:r>
    </w:p>
    <w:p w:rsidR="0036155D" w:rsidRPr="00F40713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от 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09.07.2018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 № 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30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>-п «О внесении изменений в Административный регламент  предоставления муниципальной услуги «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Принятие решения о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 подготов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ке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</w:t>
      </w:r>
      <w:r w:rsidR="00E27ECA" w:rsidRPr="00F40713">
        <w:rPr>
          <w:rFonts w:ascii="Arial" w:eastAsia="Times New Roman" w:hAnsi="Arial" w:cs="Arial"/>
          <w:color w:val="00000A"/>
          <w:sz w:val="24"/>
          <w:szCs w:val="24"/>
        </w:rPr>
        <w:t>Шапошниковский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 xml:space="preserve"> сельсовет Первомайского района Оренбургской области от 30.06.2017 № 3</w:t>
      </w:r>
      <w:r w:rsidR="00651C0C" w:rsidRPr="00F40713">
        <w:rPr>
          <w:rFonts w:ascii="Arial" w:eastAsia="Times New Roman" w:hAnsi="Arial" w:cs="Arial"/>
          <w:color w:val="00000A"/>
          <w:sz w:val="24"/>
          <w:szCs w:val="24"/>
        </w:rPr>
        <w:t>0</w:t>
      </w:r>
      <w:r w:rsidRPr="00F40713">
        <w:rPr>
          <w:rFonts w:ascii="Arial" w:eastAsia="Times New Roman" w:hAnsi="Arial" w:cs="Arial"/>
          <w:color w:val="00000A"/>
          <w:sz w:val="24"/>
          <w:szCs w:val="24"/>
        </w:rPr>
        <w:t>-п».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F40713">
        <w:rPr>
          <w:rFonts w:ascii="Arial" w:eastAsia="Calibri" w:hAnsi="Arial" w:cs="Arial"/>
          <w:color w:val="00000A"/>
          <w:sz w:val="24"/>
          <w:szCs w:val="24"/>
        </w:rPr>
        <w:t>в информационно</w:t>
      </w:r>
      <w:r w:rsidRPr="00F40713">
        <w:rPr>
          <w:rFonts w:ascii="Arial" w:eastAsia="Calibri" w:hAnsi="Arial" w:cs="Arial"/>
          <w:sz w:val="24"/>
          <w:szCs w:val="24"/>
        </w:rPr>
        <w:t xml:space="preserve">-телекоммуникационной сети Интернет на </w:t>
      </w:r>
      <w:hyperlink r:id="rId5" w:history="1">
        <w:r w:rsidRPr="00F40713">
          <w:rPr>
            <w:rFonts w:ascii="Arial" w:eastAsia="Calibri" w:hAnsi="Arial" w:cs="Arial"/>
            <w:sz w:val="24"/>
            <w:szCs w:val="24"/>
          </w:rPr>
          <w:t>официальном сайте</w:t>
        </w:r>
      </w:hyperlink>
      <w:r w:rsidRPr="00F40713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651C0C" w:rsidRPr="00F40713">
        <w:rPr>
          <w:rFonts w:ascii="Arial" w:eastAsia="Calibri" w:hAnsi="Arial" w:cs="Arial"/>
          <w:sz w:val="24"/>
          <w:szCs w:val="24"/>
        </w:rPr>
        <w:t>Шапошниковский</w:t>
      </w:r>
      <w:r w:rsidRPr="00F40713">
        <w:rPr>
          <w:rFonts w:ascii="Arial" w:eastAsia="Calibri" w:hAnsi="Arial" w:cs="Arial"/>
          <w:sz w:val="24"/>
          <w:szCs w:val="24"/>
        </w:rPr>
        <w:t xml:space="preserve"> сельсовет Первомайского  района Оренбургской области.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40713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40713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40713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F40713">
        <w:rPr>
          <w:rFonts w:ascii="Arial" w:eastAsia="Calibri" w:hAnsi="Arial" w:cs="Arial"/>
          <w:sz w:val="24"/>
          <w:szCs w:val="24"/>
        </w:rPr>
        <w:t>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0713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36155D" w:rsidRPr="00F40713" w:rsidRDefault="00651C0C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0713">
        <w:rPr>
          <w:rFonts w:ascii="Arial" w:eastAsia="Calibri" w:hAnsi="Arial" w:cs="Arial"/>
          <w:sz w:val="24"/>
          <w:szCs w:val="24"/>
        </w:rPr>
        <w:t>Шапошниковский</w:t>
      </w:r>
      <w:r w:rsidR="0036155D" w:rsidRPr="00F40713">
        <w:rPr>
          <w:rFonts w:ascii="Arial" w:eastAsia="Calibri" w:hAnsi="Arial" w:cs="Arial"/>
          <w:sz w:val="24"/>
          <w:szCs w:val="24"/>
        </w:rPr>
        <w:t xml:space="preserve"> сельсовет </w:t>
      </w:r>
      <w:r w:rsidR="0036155D" w:rsidRPr="00F40713">
        <w:rPr>
          <w:rFonts w:ascii="Arial" w:eastAsia="Calibri" w:hAnsi="Arial" w:cs="Arial"/>
          <w:sz w:val="24"/>
          <w:szCs w:val="24"/>
        </w:rPr>
        <w:tab/>
      </w:r>
      <w:r w:rsidR="0036155D" w:rsidRPr="00F40713">
        <w:rPr>
          <w:rFonts w:ascii="Arial" w:eastAsia="Calibri" w:hAnsi="Arial" w:cs="Arial"/>
          <w:sz w:val="24"/>
          <w:szCs w:val="24"/>
        </w:rPr>
        <w:tab/>
      </w:r>
      <w:r w:rsidR="0036155D" w:rsidRPr="00F40713">
        <w:rPr>
          <w:rFonts w:ascii="Arial" w:eastAsia="Calibri" w:hAnsi="Arial" w:cs="Arial"/>
          <w:sz w:val="24"/>
          <w:szCs w:val="24"/>
        </w:rPr>
        <w:tab/>
      </w:r>
      <w:r w:rsidR="0036155D" w:rsidRPr="00F40713">
        <w:rPr>
          <w:rFonts w:ascii="Arial" w:eastAsia="Calibri" w:hAnsi="Arial" w:cs="Arial"/>
          <w:sz w:val="24"/>
          <w:szCs w:val="24"/>
        </w:rPr>
        <w:tab/>
      </w:r>
      <w:r w:rsidR="00F40713">
        <w:rPr>
          <w:rFonts w:ascii="Arial" w:eastAsia="Calibri" w:hAnsi="Arial" w:cs="Arial"/>
          <w:sz w:val="24"/>
          <w:szCs w:val="24"/>
        </w:rPr>
        <w:t xml:space="preserve">                   </w:t>
      </w:r>
      <w:r w:rsidR="0036155D" w:rsidRPr="00F40713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F40713">
        <w:rPr>
          <w:rFonts w:ascii="Arial" w:eastAsia="Calibri" w:hAnsi="Arial" w:cs="Arial"/>
          <w:sz w:val="24"/>
          <w:szCs w:val="24"/>
        </w:rPr>
        <w:t xml:space="preserve">              О.А.Суркова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Приложение 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образования </w:t>
      </w:r>
    </w:p>
    <w:p w:rsidR="0036155D" w:rsidRPr="00F40713" w:rsidRDefault="00651C0C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>Шапошниковский</w:t>
      </w:r>
      <w:r w:rsidR="0036155D"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сельсовет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>Первомайского района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Оренбургской области</w:t>
      </w:r>
    </w:p>
    <w:p w:rsidR="0036155D" w:rsidRPr="00F40713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 </w:t>
      </w:r>
      <w:r w:rsidR="00285987">
        <w:rPr>
          <w:rFonts w:ascii="Arial" w:eastAsia="Times New Roman" w:hAnsi="Arial" w:cs="Arial"/>
          <w:bCs/>
          <w:sz w:val="28"/>
          <w:szCs w:val="28"/>
          <w:lang w:eastAsia="ru-RU"/>
        </w:rPr>
        <w:t>26</w:t>
      </w: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>.04.2021 №</w:t>
      </w:r>
      <w:r w:rsidR="00892557">
        <w:rPr>
          <w:rFonts w:ascii="Arial" w:eastAsia="Times New Roman" w:hAnsi="Arial" w:cs="Arial"/>
          <w:bCs/>
          <w:sz w:val="28"/>
          <w:szCs w:val="28"/>
          <w:lang w:eastAsia="ru-RU"/>
        </w:rPr>
        <w:t>10</w:t>
      </w:r>
      <w:r w:rsidRPr="00F40713">
        <w:rPr>
          <w:rFonts w:ascii="Arial" w:eastAsia="Times New Roman" w:hAnsi="Arial" w:cs="Arial"/>
          <w:bCs/>
          <w:sz w:val="28"/>
          <w:szCs w:val="28"/>
          <w:lang w:eastAsia="ru-RU"/>
        </w:rPr>
        <w:t>-п</w:t>
      </w:r>
    </w:p>
    <w:p w:rsidR="0036155D" w:rsidRPr="00F40713" w:rsidRDefault="0036155D" w:rsidP="003615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ind w:right="1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F40713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 xml:space="preserve">Административный регламент </w:t>
      </w:r>
    </w:p>
    <w:p w:rsidR="0036155D" w:rsidRPr="00F40713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предоставления муниципальной услуги</w:t>
      </w:r>
    </w:p>
    <w:p w:rsidR="0036155D" w:rsidRPr="00F40713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F40713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b/>
          <w:sz w:val="23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. Общие положения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</w:t>
      </w:r>
      <w:r w:rsidR="00651C0C" w:rsidRPr="00F40713">
        <w:rPr>
          <w:rFonts w:ascii="Arial" w:eastAsia="Times New Roman" w:hAnsi="Arial" w:cs="Arial"/>
          <w:sz w:val="28"/>
          <w:szCs w:val="28"/>
          <w:lang w:eastAsia="ru-RU"/>
        </w:rPr>
        <w:t>Шапошниковский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</w:t>
      </w:r>
      <w:proofErr w:type="gramEnd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694" w:right="163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Круг заявителей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2. Заявителями являются физические или (и) юридические лица, обратившиеся с заявлением в орган местного самоуправления по месту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нахождения земельного участка.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E54BA6" w:rsidRPr="00F40713" w:rsidRDefault="00E54BA6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http://красновский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.п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 xml:space="preserve">gosuslugi.ru) (далее – Портал). 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4.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в электронной форме через Портал.</w:t>
      </w:r>
    </w:p>
    <w:p w:rsidR="0036155D" w:rsidRPr="00F40713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val="en-US" w:eastAsia="ru-RU"/>
        </w:rPr>
        <w:t>II</w:t>
      </w: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Наименование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5. Наименование муниципальной услуги: 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F4071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bookmarkStart w:id="0" w:name="sub_4011"/>
      <w:r w:rsidRPr="00F40713">
        <w:rPr>
          <w:rFonts w:ascii="Arial" w:eastAsia="Times New Roman" w:hAnsi="Arial" w:cs="Arial"/>
          <w:sz w:val="28"/>
          <w:szCs w:val="28"/>
        </w:rPr>
        <w:t>7. Муниципальная услуга</w:t>
      </w:r>
      <w:bookmarkEnd w:id="0"/>
      <w:r w:rsidRPr="00F40713">
        <w:rPr>
          <w:rFonts w:ascii="Arial" w:eastAsia="Times New Roman" w:hAnsi="Arial" w:cs="Arial"/>
          <w:sz w:val="28"/>
          <w:szCs w:val="28"/>
        </w:rPr>
        <w:t xml:space="preserve"> предоставляется администрацией муниципального образования </w:t>
      </w:r>
      <w:r w:rsidR="00651C0C" w:rsidRPr="00F40713">
        <w:rPr>
          <w:rFonts w:ascii="Arial" w:eastAsia="Times New Roman" w:hAnsi="Arial" w:cs="Arial"/>
          <w:sz w:val="28"/>
          <w:szCs w:val="28"/>
        </w:rPr>
        <w:t>Шапошниковский</w:t>
      </w:r>
      <w:r w:rsidRPr="00F40713">
        <w:rPr>
          <w:rFonts w:ascii="Arial" w:eastAsia="Times New Roman" w:hAnsi="Arial" w:cs="Arial"/>
          <w:sz w:val="28"/>
          <w:szCs w:val="28"/>
        </w:rPr>
        <w:t xml:space="preserve"> сельсовет Первомайского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района Оренбургской области.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826" w:right="4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Результат предоставления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ind w:firstLine="851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10. Результатом предоставления муниципальной услугиявляется: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firstLine="708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выдача решения органа местного самоуправления об </w:t>
      </w:r>
      <w:r w:rsidRPr="00F40713">
        <w:rPr>
          <w:rFonts w:ascii="Arial" w:eastAsia="Times New Roman" w:hAnsi="Arial" w:cs="Arial"/>
          <w:sz w:val="28"/>
          <w:szCs w:val="28"/>
        </w:rPr>
        <w:t>утверждении  документации по планировкетерритории;</w:t>
      </w:r>
    </w:p>
    <w:p w:rsidR="0036155D" w:rsidRPr="00F40713" w:rsidRDefault="0036155D" w:rsidP="0036155D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left="116" w:right="48"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мотивированный отказ в предоставлении муниципальной услуги по </w:t>
      </w:r>
      <w:r w:rsidRPr="00F40713">
        <w:rPr>
          <w:rFonts w:ascii="Arial" w:eastAsia="Times New Roman" w:hAnsi="Arial" w:cs="Arial"/>
          <w:spacing w:val="-3"/>
          <w:sz w:val="28"/>
          <w:szCs w:val="28"/>
        </w:rPr>
        <w:t xml:space="preserve">утверждению </w:t>
      </w:r>
      <w:r w:rsidRPr="00F40713">
        <w:rPr>
          <w:rFonts w:ascii="Arial" w:eastAsia="Times New Roman" w:hAnsi="Arial" w:cs="Arial"/>
          <w:sz w:val="28"/>
          <w:szCs w:val="28"/>
        </w:rPr>
        <w:t>документации по планировкетерритории.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F40713">
        <w:rPr>
          <w:rFonts w:ascii="Arial" w:eastAsia="Calibri" w:hAnsi="Arial" w:cs="Arial"/>
          <w:sz w:val="28"/>
          <w:szCs w:val="28"/>
        </w:rPr>
        <w:t xml:space="preserve">При наличии в заявлении указания о выдаче решения </w:t>
      </w:r>
      <w:r w:rsidRPr="00F40713">
        <w:rPr>
          <w:rFonts w:ascii="Arial" w:eastAsia="Times New Roman" w:hAnsi="Arial" w:cs="Arial"/>
          <w:sz w:val="28"/>
          <w:szCs w:val="28"/>
        </w:rPr>
        <w:t>об утверждении  документации по планировкетерритории</w:t>
      </w:r>
      <w:r w:rsidRPr="00F40713">
        <w:rPr>
          <w:rFonts w:ascii="Arial" w:eastAsia="Calibri" w:hAnsi="Arial" w:cs="Arial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(организации).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843" w:right="163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Срок предоставления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F40713">
        <w:rPr>
          <w:rFonts w:ascii="Arial" w:eastAsia="Calibri" w:hAnsi="Arial" w:cs="Arial"/>
          <w:color w:val="000000"/>
          <w:sz w:val="28"/>
          <w:szCs w:val="28"/>
        </w:rPr>
        <w:t xml:space="preserve">4-х месяцев </w:t>
      </w:r>
      <w:r w:rsidRPr="00F40713">
        <w:rPr>
          <w:rFonts w:ascii="Arial" w:eastAsia="Calibri" w:hAnsi="Arial" w:cs="Arial"/>
          <w:sz w:val="28"/>
          <w:szCs w:val="28"/>
        </w:rPr>
        <w:t>со дня поступления заявления в орган местного самоуправления.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F40713">
        <w:rPr>
          <w:rFonts w:ascii="Arial" w:eastAsia="Calibri" w:hAnsi="Arial" w:cs="Arial"/>
          <w:color w:val="000000"/>
          <w:sz w:val="28"/>
          <w:szCs w:val="28"/>
        </w:rPr>
        <w:t xml:space="preserve">а 10-м рабочим </w:t>
      </w:r>
      <w:r w:rsidRPr="00F40713">
        <w:rPr>
          <w:rFonts w:ascii="Arial" w:eastAsia="Calibri" w:hAnsi="Arial" w:cs="Arial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F40713">
        <w:rPr>
          <w:rFonts w:ascii="Arial" w:eastAsia="Calibri" w:hAnsi="Arial" w:cs="Arial"/>
          <w:sz w:val="28"/>
          <w:szCs w:val="28"/>
        </w:rPr>
        <w:t xml:space="preserve">При наличии в заявлении указания о выдаче </w:t>
      </w:r>
      <w:r w:rsidR="00651C0C" w:rsidRPr="00F40713">
        <w:rPr>
          <w:rFonts w:ascii="Arial" w:eastAsia="Calibri" w:hAnsi="Arial" w:cs="Arial"/>
          <w:sz w:val="28"/>
          <w:szCs w:val="28"/>
        </w:rPr>
        <w:t xml:space="preserve">решения </w:t>
      </w:r>
      <w:r w:rsidRPr="00F40713">
        <w:rPr>
          <w:rFonts w:ascii="Arial" w:eastAsia="Calibri" w:hAnsi="Arial" w:cs="Arial"/>
          <w:color w:val="000000"/>
          <w:sz w:val="28"/>
          <w:szCs w:val="28"/>
        </w:rPr>
        <w:t xml:space="preserve">об утверждении </w:t>
      </w: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 документации</w:t>
      </w:r>
      <w:r w:rsidRPr="00F40713">
        <w:rPr>
          <w:rFonts w:ascii="Arial" w:eastAsia="Times New Roman" w:hAnsi="Arial" w:cs="Arial"/>
          <w:sz w:val="28"/>
          <w:szCs w:val="28"/>
        </w:rPr>
        <w:t xml:space="preserve"> по планировке территории</w:t>
      </w:r>
      <w:r w:rsidRPr="00F40713">
        <w:rPr>
          <w:rFonts w:ascii="Arial" w:eastAsia="Calibri" w:hAnsi="Arial" w:cs="Arial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Нормативные правовые акты,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="00651C0C" w:rsidRPr="00F40713">
        <w:rPr>
          <w:rFonts w:ascii="Arial" w:eastAsia="Times New Roman" w:hAnsi="Arial" w:cs="Arial"/>
          <w:sz w:val="28"/>
          <w:szCs w:val="28"/>
        </w:rPr>
        <w:t xml:space="preserve"> </w:t>
      </w:r>
      <w:r w:rsidRPr="00F40713">
        <w:rPr>
          <w:rFonts w:ascii="Arial" w:eastAsia="Times New Roman" w:hAnsi="Arial" w:cs="Arial"/>
          <w:sz w:val="28"/>
          <w:szCs w:val="28"/>
        </w:rPr>
        <w:t>http://</w:t>
      </w:r>
      <w:r w:rsidR="00651C0C" w:rsidRPr="00F40713">
        <w:rPr>
          <w:rFonts w:ascii="Arial" w:eastAsia="Times New Roman" w:hAnsi="Arial" w:cs="Arial"/>
          <w:sz w:val="28"/>
          <w:szCs w:val="28"/>
        </w:rPr>
        <w:t>шапошниковский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.п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ервомайский-район.рф и на Портале.)*</w:t>
      </w:r>
    </w:p>
    <w:p w:rsidR="0036155D" w:rsidRPr="00F40713" w:rsidRDefault="0036155D" w:rsidP="003615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 xml:space="preserve">указывается):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Предоставление </w:t>
      </w:r>
      <w:proofErr w:type="gram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>муниципальной</w:t>
      </w:r>
      <w:proofErr w:type="gramEnd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 слуги регулируется: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>Федеральным законом от 29.12.2004 № 191-ФЗ «О</w:t>
      </w: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4) 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Российской Федерации («Российская газета», 08.10.2003, № 202);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7) Федеральным законом от 27.07.2006 № 152-ФЗ «О персональных данных» («Российская газета», 29.07.2006, № 165);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10) Федеральным законом от 06.04.2011 № 63-ФЗ «Об электронной подписи» («Российская газета» 08.04.2011, № 75);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11) Законом Оренбургской области от 16.03.2007 № 1037/233-</w:t>
      </w:r>
      <w:r w:rsidRPr="00F40713">
        <w:rPr>
          <w:rFonts w:ascii="Arial" w:eastAsia="Times New Roman" w:hAnsi="Arial" w:cs="Arial"/>
          <w:sz w:val="28"/>
          <w:szCs w:val="28"/>
          <w:lang w:val="en-US"/>
        </w:rPr>
        <w:t>IV</w:t>
      </w:r>
      <w:r w:rsidRPr="00F40713">
        <w:rPr>
          <w:rFonts w:ascii="Arial" w:eastAsia="Times New Roman" w:hAnsi="Arial" w:cs="Arial"/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F40713">
        <w:rPr>
          <w:rFonts w:ascii="Arial" w:eastAsia="Times New Roman" w:hAnsi="Arial" w:cs="Arial"/>
          <w:sz w:val="28"/>
          <w:szCs w:val="28"/>
        </w:rPr>
        <w:t>спецвыпуск</w:t>
      </w:r>
      <w:proofErr w:type="spellEnd"/>
      <w:r w:rsidRPr="00F40713">
        <w:rPr>
          <w:rFonts w:ascii="Arial" w:eastAsia="Times New Roman" w:hAnsi="Arial" w:cs="Arial"/>
          <w:sz w:val="28"/>
          <w:szCs w:val="28"/>
        </w:rPr>
        <w:t xml:space="preserve"> № 35) 24.03.2007);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14) постановлением Правительства Российской Федерации от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28.11.2011 № 977 «О федеральной государственной информационной системе «Единая система идентификац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ии и ау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16)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bookmarkStart w:id="1" w:name="sub_4164"/>
      <w:r w:rsidRPr="00F40713">
        <w:rPr>
          <w:rFonts w:ascii="Arial" w:eastAsia="Times New Roman" w:hAnsi="Arial" w:cs="Arial"/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20) приказом департамента информационных технологий Оренбургской области</w:t>
      </w:r>
      <w:bookmarkEnd w:id="1"/>
      <w:r w:rsidRPr="00F40713">
        <w:rPr>
          <w:rFonts w:ascii="Arial" w:eastAsia="Times New Roman" w:hAnsi="Arial" w:cs="Arial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>22) уставом муниципального образования.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для предоставления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Для получения муниципальной услуги заявитель предоставляет следующиедокументы:</w:t>
      </w:r>
    </w:p>
    <w:p w:rsidR="0036155D" w:rsidRPr="00F40713" w:rsidRDefault="0036155D" w:rsidP="0036155D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36155D" w:rsidRPr="00F40713" w:rsidRDefault="0036155D" w:rsidP="0036155D">
      <w:pPr>
        <w:widowControl w:val="0"/>
        <w:numPr>
          <w:ilvl w:val="0"/>
          <w:numId w:val="4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документы,</w:t>
      </w:r>
      <w:r w:rsidRPr="00F40713">
        <w:rPr>
          <w:rFonts w:ascii="Arial" w:eastAsia="Times New Roman" w:hAnsi="Arial" w:cs="Arial"/>
          <w:sz w:val="28"/>
          <w:szCs w:val="28"/>
        </w:rPr>
        <w:tab/>
        <w:t>удостоверяющие  личность  гражданина  (не  требуются  в  случае,</w:t>
      </w:r>
      <w:r w:rsidRPr="00F40713">
        <w:rPr>
          <w:rFonts w:ascii="Arial" w:eastAsia="Times New Roman" w:hAnsi="Arial" w:cs="Arial"/>
          <w:sz w:val="28"/>
          <w:szCs w:val="28"/>
        </w:rPr>
        <w:tab/>
      </w:r>
      <w:r w:rsidRPr="00F40713">
        <w:rPr>
          <w:rFonts w:ascii="Arial" w:eastAsia="Times New Roman" w:hAnsi="Arial" w:cs="Arial"/>
          <w:spacing w:val="-5"/>
          <w:sz w:val="28"/>
          <w:szCs w:val="28"/>
        </w:rPr>
        <w:t xml:space="preserve">если </w:t>
      </w:r>
      <w:r w:rsidRPr="00F40713">
        <w:rPr>
          <w:rFonts w:ascii="Arial" w:eastAsia="Times New Roman" w:hAnsi="Arial" w:cs="Arial"/>
          <w:sz w:val="28"/>
          <w:szCs w:val="28"/>
        </w:rPr>
        <w:t>представление документов осуществляется в электронномвиде);</w:t>
      </w:r>
    </w:p>
    <w:p w:rsidR="0036155D" w:rsidRPr="00F40713" w:rsidRDefault="0036155D" w:rsidP="0036155D">
      <w:pPr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копия доверенности (в случае, если заявление подаётсяпредставителем).</w:t>
      </w:r>
    </w:p>
    <w:p w:rsidR="0036155D" w:rsidRPr="00F40713" w:rsidRDefault="0036155D" w:rsidP="0036155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документация по планировке территории в бумажном виде в 2-х экземплярах и на электронномносителе.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Заявитель вправе представить документы следующими способами: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1) посредством личного обращения;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2) почтовым отправлением;</w:t>
      </w:r>
    </w:p>
    <w:p w:rsidR="0036155D" w:rsidRPr="00F40713" w:rsidRDefault="0036155D" w:rsidP="0036155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3) через МФЦ (при наличии соглашения о взаимодействии);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4) в электронном виде через Портал, портал адресной системы.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Заявление подписывается заявителем либо представителем заявителя.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6" w:history="1">
        <w:r w:rsidRPr="00F40713">
          <w:rPr>
            <w:rFonts w:ascii="Arial" w:eastAsia="Calibri" w:hAnsi="Arial" w:cs="Arial"/>
            <w:sz w:val="28"/>
            <w:szCs w:val="28"/>
          </w:rPr>
          <w:t>законодательством</w:t>
        </w:r>
      </w:hyperlink>
      <w:r w:rsidRPr="00F40713">
        <w:rPr>
          <w:rFonts w:ascii="Arial" w:eastAsia="Calibri" w:hAnsi="Arial" w:cs="Arial"/>
          <w:sz w:val="28"/>
          <w:szCs w:val="28"/>
        </w:rPr>
        <w:t xml:space="preserve"> Российской Федерации.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P157"/>
      <w:bookmarkEnd w:id="2"/>
      <w:r w:rsidRPr="00F40713">
        <w:rPr>
          <w:rFonts w:ascii="Arial" w:eastAsia="Times New Roman" w:hAnsi="Arial" w:cs="Arial"/>
          <w:sz w:val="28"/>
          <w:szCs w:val="28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 xml:space="preserve">Исчерпывающий перечень документов, необходимых в </w:t>
      </w:r>
      <w:r w:rsidRPr="00F40713">
        <w:rPr>
          <w:rFonts w:ascii="Arial" w:eastAsia="Times New Roman" w:hAnsi="Arial" w:cs="Arial"/>
          <w:b/>
          <w:bCs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6155D" w:rsidRPr="00F40713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16. Запрещается требовать от заявителя:</w:t>
      </w:r>
    </w:p>
    <w:p w:rsidR="0036155D" w:rsidRPr="00F40713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муниципальнойуслуги;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F40713">
        <w:rPr>
          <w:rFonts w:ascii="Arial" w:eastAsia="Calibri" w:hAnsi="Arial" w:cs="Arial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7" w:history="1">
        <w:r w:rsidRPr="00F40713">
          <w:rPr>
            <w:rFonts w:ascii="Arial" w:eastAsia="Calibri" w:hAnsi="Arial" w:cs="Arial"/>
            <w:sz w:val="28"/>
            <w:szCs w:val="28"/>
          </w:rPr>
          <w:t>части 6 статьи 7</w:t>
        </w:r>
      </w:hyperlink>
      <w:r w:rsidRPr="00F40713">
        <w:rPr>
          <w:rFonts w:ascii="Arial" w:eastAsia="Calibri" w:hAnsi="Arial" w:cs="Arial"/>
          <w:sz w:val="28"/>
          <w:szCs w:val="28"/>
        </w:rPr>
        <w:t xml:space="preserve"> закона № 210-ФЗ;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F40713">
          <w:rPr>
            <w:rFonts w:ascii="Arial" w:eastAsia="Calibri" w:hAnsi="Arial" w:cs="Arial"/>
            <w:sz w:val="28"/>
            <w:szCs w:val="28"/>
          </w:rPr>
          <w:t>пунктом 4 части 1 статьи 7</w:t>
        </w:r>
      </w:hyperlink>
      <w:r w:rsidRPr="00F40713">
        <w:rPr>
          <w:rFonts w:ascii="Arial" w:eastAsia="Calibri" w:hAnsi="Arial" w:cs="Arial"/>
          <w:sz w:val="28"/>
          <w:szCs w:val="28"/>
        </w:rPr>
        <w:t xml:space="preserve"> закона № 210-ФЗ.</w:t>
      </w:r>
    </w:p>
    <w:p w:rsidR="0036155D" w:rsidRPr="00F40713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2) представлен неполный перечень документов, указанных в </w:t>
      </w: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пункте 14 </w:t>
      </w:r>
      <w:r w:rsidRPr="00F40713">
        <w:rPr>
          <w:rFonts w:ascii="Arial" w:eastAsia="Times New Roman" w:hAnsi="Arial" w:cs="Arial"/>
          <w:sz w:val="28"/>
          <w:szCs w:val="28"/>
        </w:rPr>
        <w:t>Административного регламента;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lastRenderedPageBreak/>
        <w:t>нарушены требования к сканированию представляемых документов, предусмотренные Административным регламентом;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с даты принятия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решения об отказе в приеме документов.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18. Основания для приостановления предоставления муниципальной услуги отсутствуют.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19. Основания для отказа в предоставлении муниципальной услуги: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несоответствия проекта планировки территории Генеральному </w:t>
      </w:r>
      <w:hyperlink r:id="rId9" w:history="1">
        <w:r w:rsidRPr="00F40713">
          <w:rPr>
            <w:rFonts w:ascii="Arial" w:eastAsia="Times New Roman" w:hAnsi="Arial" w:cs="Arial"/>
            <w:color w:val="000000"/>
            <w:sz w:val="28"/>
            <w:szCs w:val="28"/>
          </w:rPr>
          <w:t>плану</w:t>
        </w:r>
      </w:hyperlink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hyperlink r:id="rId10" w:history="1">
        <w:r w:rsidRPr="00F40713">
          <w:rPr>
            <w:rFonts w:ascii="Arial" w:eastAsia="Times New Roman" w:hAnsi="Arial" w:cs="Arial"/>
            <w:color w:val="000000"/>
            <w:sz w:val="28"/>
            <w:szCs w:val="28"/>
          </w:rPr>
          <w:t>Правилам</w:t>
        </w:r>
      </w:hyperlink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 землепользования и застройки муниципального образования; 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>отсутствие документов территориального планирования;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F40713">
        <w:rPr>
          <w:rFonts w:ascii="Arial" w:eastAsia="Times New Roman" w:hAnsi="Arial" w:cs="Arial"/>
          <w:color w:val="000000"/>
          <w:sz w:val="28"/>
          <w:szCs w:val="28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36155D" w:rsidRPr="00F40713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Порядок, размер и основания взимания государственной пошлины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или иной платы, взимаемой за предоставление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22. </w:t>
      </w:r>
      <w:r w:rsidRPr="00F40713">
        <w:rPr>
          <w:rFonts w:ascii="Arial" w:eastAsia="Times New Roman" w:hAnsi="Arial" w:cs="Arial"/>
          <w:bCs/>
          <w:color w:val="26282F"/>
          <w:sz w:val="28"/>
          <w:szCs w:val="28"/>
        </w:rPr>
        <w:t>Услуги,которые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36155D" w:rsidRPr="00F40713" w:rsidRDefault="0036155D" w:rsidP="0036155D">
      <w:pPr>
        <w:widowControl w:val="0"/>
        <w:autoSpaceDE w:val="0"/>
        <w:autoSpaceDN w:val="0"/>
        <w:spacing w:before="4" w:after="0" w:line="240" w:lineRule="auto"/>
        <w:ind w:firstLine="540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ии и ау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155D" w:rsidRPr="00F40713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Срок и порядок регистрации запроса заявителя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в том числе в электронной форме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помещениям,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которых</w:t>
      </w:r>
      <w:proofErr w:type="gramEnd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предоставляется государственная услуга,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26. </w:t>
      </w:r>
      <w:r w:rsidRPr="00F40713">
        <w:rPr>
          <w:rFonts w:ascii="Arial" w:eastAsia="Calibri" w:hAnsi="Arial" w:cs="Arial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Calibri" w:hAnsi="Arial" w:cs="Arial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>писчая бумага, ручка).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>дств дл</w:t>
      </w:r>
      <w:proofErr w:type="gramEnd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F40713">
        <w:rPr>
          <w:rFonts w:ascii="Arial" w:eastAsia="Calibri" w:hAnsi="Arial" w:cs="Arial"/>
          <w:sz w:val="28"/>
          <w:szCs w:val="28"/>
        </w:rPr>
        <w:t>средствами связи и информации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>сурдопереводчика</w:t>
      </w:r>
      <w:proofErr w:type="spellEnd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>тифлосурдопереводчика</w:t>
      </w:r>
      <w:proofErr w:type="spellEnd"/>
      <w:r w:rsidRPr="00F4071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F4071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Показатели доступности и качества муниципальной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услуги</w:t>
      </w:r>
      <w:proofErr w:type="gramEnd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Arial" w:eastAsia="Times New Roman" w:hAnsi="Arial" w:cs="Arial"/>
          <w:sz w:val="28"/>
          <w:szCs w:val="28"/>
        </w:rPr>
      </w:pPr>
      <w:bookmarkStart w:id="3" w:name="sub_115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bookmarkStart w:id="4" w:name="sub_1236"/>
      <w:bookmarkEnd w:id="3"/>
      <w:r w:rsidRPr="00F40713">
        <w:rPr>
          <w:rFonts w:ascii="Arial" w:eastAsia="Times New Roman" w:hAnsi="Arial" w:cs="Arial"/>
          <w:sz w:val="28"/>
          <w:szCs w:val="28"/>
        </w:rPr>
        <w:t>31.</w:t>
      </w:r>
      <w:bookmarkEnd w:id="4"/>
      <w:r w:rsidRPr="00F40713">
        <w:rPr>
          <w:rFonts w:ascii="Arial" w:eastAsia="Times New Roman" w:hAnsi="Arial" w:cs="Arial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2)  соблюдение стандарта предоставления муниципальной 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32. Показателями качества предоставления муниципальной услуги являются: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1) отсутствие очередей при приеме (выдаче) документов;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2) отсутствие нарушений сроков предоставления муниципальной 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при личном обращении заявителя с заявлением о предоставлении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муниципальной 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36155D" w:rsidRPr="00F40713" w:rsidRDefault="0036155D" w:rsidP="0036155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35.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личномприеме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lastRenderedPageBreak/>
        <w:t>При формировании запроса заявителя в электронной форме заявителю обеспечиваются: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40713">
        <w:rPr>
          <w:rFonts w:ascii="Arial" w:eastAsia="Calibri" w:hAnsi="Arial" w:cs="Arial"/>
          <w:sz w:val="28"/>
          <w:szCs w:val="28"/>
        </w:rPr>
        <w:t>потери</w:t>
      </w:r>
      <w:proofErr w:type="gramEnd"/>
      <w:r w:rsidRPr="00F40713">
        <w:rPr>
          <w:rFonts w:ascii="Arial" w:eastAsia="Calibri" w:hAnsi="Arial" w:cs="Arial"/>
          <w:sz w:val="28"/>
          <w:szCs w:val="28"/>
        </w:rPr>
        <w:t xml:space="preserve"> ранее введенной информации;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F40713">
        <w:rPr>
          <w:rFonts w:ascii="Arial" w:eastAsia="Calibri" w:hAnsi="Arial" w:cs="Arial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sig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40713">
        <w:rPr>
          <w:rFonts w:ascii="Arial" w:eastAsia="Calibri" w:hAnsi="Arial" w:cs="Arial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sz w:val="28"/>
          <w:szCs w:val="28"/>
          <w:lang w:eastAsia="ru-RU"/>
        </w:rPr>
        <w:t>37. Требования к электронным документам, предоставляемым заявителем для получения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pdf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jpg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png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>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sig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zip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>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40713">
        <w:rPr>
          <w:rFonts w:ascii="Arial" w:eastAsia="Calibri" w:hAnsi="Arial" w:cs="Arial"/>
          <w:sz w:val="28"/>
          <w:szCs w:val="28"/>
        </w:rPr>
        <w:t>dpi</w:t>
      </w:r>
      <w:proofErr w:type="spellEnd"/>
      <w:r w:rsidRPr="00F40713">
        <w:rPr>
          <w:rFonts w:ascii="Arial" w:eastAsia="Calibri" w:hAnsi="Arial" w:cs="Arial"/>
          <w:sz w:val="28"/>
          <w:szCs w:val="28"/>
        </w:rPr>
        <w:t>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в режиме «оттенки серого» при наличии в документе изображений, </w:t>
      </w:r>
      <w:r w:rsidRPr="00F40713">
        <w:rPr>
          <w:rFonts w:ascii="Arial" w:eastAsia="Calibri" w:hAnsi="Arial" w:cs="Arial"/>
          <w:sz w:val="28"/>
          <w:szCs w:val="28"/>
        </w:rPr>
        <w:lastRenderedPageBreak/>
        <w:t>отличных от цветного изображения;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F40713">
        <w:rPr>
          <w:rFonts w:ascii="Arial" w:eastAsia="Calibri" w:hAnsi="Arial" w:cs="Arial"/>
          <w:sz w:val="28"/>
          <w:szCs w:val="28"/>
        </w:rPr>
        <w:t>квалифицированной</w:t>
      </w:r>
      <w:proofErr w:type="gramEnd"/>
      <w:r w:rsidRPr="00F40713">
        <w:rPr>
          <w:rFonts w:ascii="Arial" w:eastAsia="Calibri" w:hAnsi="Arial" w:cs="Arial"/>
          <w:sz w:val="28"/>
          <w:szCs w:val="28"/>
        </w:rPr>
        <w:t xml:space="preserve"> ЭП.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F40713">
        <w:rPr>
          <w:rFonts w:ascii="Arial" w:eastAsia="Calibri" w:hAnsi="Arial" w:cs="Arial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Исчерпывающий перечень административных процедур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 w:firstLine="65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38. Предоставление муниципальной услуги включает в себя выполнение следующих административныхпроцедур:</w:t>
      </w:r>
    </w:p>
    <w:p w:rsidR="0036155D" w:rsidRPr="00F40713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прием заявления и документов, их регистрация;</w:t>
      </w:r>
    </w:p>
    <w:p w:rsidR="0036155D" w:rsidRPr="00F40713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рассмотрение документов, представленныхзаявителем;</w:t>
      </w:r>
    </w:p>
    <w:p w:rsidR="0036155D" w:rsidRPr="00F40713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принятие решения о предоставлении муниципальной услуги (отказе в предоставлении муниципальнойуслуги);</w:t>
      </w:r>
    </w:p>
    <w:p w:rsidR="0036155D" w:rsidRPr="00F40713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left="0" w:right="48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планировкетерритории).</w:t>
      </w:r>
    </w:p>
    <w:p w:rsidR="0036155D" w:rsidRPr="00F40713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39. Данный перечень административных процедур являетсяисчерпывающим.</w:t>
      </w:r>
    </w:p>
    <w:p w:rsidR="0036155D" w:rsidRPr="00F40713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40. При предоставлении муниципальной услуги в электронной формеосуществляется: получение информации о порядке и сроках предоставления муниципальнойуслуги;</w:t>
      </w:r>
    </w:p>
    <w:p w:rsidR="0036155D" w:rsidRPr="00F40713" w:rsidRDefault="0036155D" w:rsidP="0036155D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Запись на приём в администрации муниципального образования </w:t>
      </w:r>
      <w:r w:rsidR="00651C0C" w:rsidRPr="00F40713">
        <w:rPr>
          <w:rFonts w:ascii="Arial" w:eastAsia="Times New Roman" w:hAnsi="Arial" w:cs="Arial"/>
          <w:sz w:val="28"/>
          <w:szCs w:val="28"/>
        </w:rPr>
        <w:t>Шапошниковский</w:t>
      </w:r>
      <w:r w:rsidRPr="00F40713">
        <w:rPr>
          <w:rFonts w:ascii="Arial" w:eastAsia="Times New Roman" w:hAnsi="Arial" w:cs="Arial"/>
          <w:sz w:val="28"/>
          <w:szCs w:val="28"/>
        </w:rPr>
        <w:t xml:space="preserve"> сельсовет Первомайского района Оренбургской области, многофункциональный центр для подачи запроса о предоставлении услуги (далее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–з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апрос);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формирование запроса;</w:t>
      </w:r>
    </w:p>
    <w:p w:rsidR="0036155D" w:rsidRPr="00F40713" w:rsidRDefault="0036155D" w:rsidP="0036155D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 w:firstLine="65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приём  и  регистрация в администрации муниципального образования Красновский сельсовет Первомайского района Оренбургской области запроса </w:t>
      </w:r>
      <w:r w:rsidRPr="00F40713">
        <w:rPr>
          <w:rFonts w:ascii="Arial" w:eastAsia="Times New Roman" w:hAnsi="Arial" w:cs="Arial"/>
          <w:spacing w:val="-15"/>
          <w:sz w:val="28"/>
          <w:szCs w:val="28"/>
        </w:rPr>
        <w:t xml:space="preserve">и </w:t>
      </w:r>
      <w:r w:rsidRPr="00F40713">
        <w:rPr>
          <w:rFonts w:ascii="Arial" w:eastAsia="Times New Roman" w:hAnsi="Arial" w:cs="Arial"/>
          <w:sz w:val="28"/>
          <w:szCs w:val="28"/>
        </w:rPr>
        <w:t>иных документов, необходимых для предоставленияуслуги;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получение результата предоставления муниципальной услуги;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получение сведений о ходе выполнения запроса;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осуществление оценки качества предоставления услуги;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90" w:after="0" w:line="240" w:lineRule="auto"/>
        <w:ind w:left="663" w:right="163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lastRenderedPageBreak/>
        <w:t>Прием заявления и документов, их регистрация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Административногорегламента.</w:t>
      </w:r>
    </w:p>
    <w:p w:rsidR="0036155D" w:rsidRPr="00F40713" w:rsidRDefault="0036155D" w:rsidP="0036155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42. Специалист, ответственный за приём и регистрацию заявления о предоставлении муниципальнойуслугиидокументов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существляетпроверкунаналичиедокументов,</w:t>
      </w:r>
      <w:r w:rsidR="00651C0C" w:rsidRPr="00F4071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40713">
        <w:rPr>
          <w:rFonts w:ascii="Arial" w:eastAsia="Times New Roman" w:hAnsi="Arial" w:cs="Arial"/>
          <w:sz w:val="28"/>
          <w:szCs w:val="28"/>
        </w:rPr>
        <w:t>указанныхв</w:t>
      </w:r>
      <w:proofErr w:type="spellEnd"/>
      <w:r w:rsidRPr="00F40713">
        <w:rPr>
          <w:rFonts w:ascii="Arial" w:eastAsia="Times New Roman" w:hAnsi="Arial" w:cs="Arial"/>
          <w:sz w:val="28"/>
          <w:szCs w:val="28"/>
        </w:rPr>
        <w:t xml:space="preserve"> </w:t>
      </w:r>
      <w:hyperlink r:id="rId11">
        <w:r w:rsidRPr="00F40713">
          <w:rPr>
            <w:rFonts w:ascii="Arial" w:eastAsia="Times New Roman" w:hAnsi="Arial" w:cs="Arial"/>
            <w:sz w:val="28"/>
            <w:szCs w:val="28"/>
          </w:rPr>
          <w:t xml:space="preserve">пунктах 14 </w:t>
        </w:r>
      </w:hyperlink>
      <w:r w:rsidRPr="00F40713">
        <w:rPr>
          <w:rFonts w:ascii="Arial" w:eastAsia="Times New Roman" w:hAnsi="Arial" w:cs="Arial"/>
          <w:sz w:val="28"/>
          <w:szCs w:val="28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36155D" w:rsidRPr="00F40713" w:rsidRDefault="0036155D" w:rsidP="0036155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идокументов.</w:t>
      </w:r>
    </w:p>
    <w:p w:rsidR="0036155D" w:rsidRPr="00F40713" w:rsidRDefault="0036155D" w:rsidP="0036155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44. Результатом выполнения административной процедурыявляется: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91" w:right="1393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2620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36155D" w:rsidRPr="00F40713" w:rsidRDefault="0036155D" w:rsidP="0036155D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36155D" w:rsidRPr="00F40713" w:rsidRDefault="0036155D" w:rsidP="0036155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приёмедокументов.</w:t>
      </w:r>
    </w:p>
    <w:p w:rsidR="0036155D" w:rsidRPr="00F40713" w:rsidRDefault="0036155D" w:rsidP="0036155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36155D" w:rsidRPr="00F40713" w:rsidRDefault="0036155D" w:rsidP="00E54BA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5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приёмедокументов.</w:t>
      </w:r>
    </w:p>
    <w:p w:rsidR="0036155D" w:rsidRPr="00F40713" w:rsidRDefault="0036155D" w:rsidP="0036155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49. Основанием для начала административной процедуры является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принятие уполномоченными должностными лицами решения об отсутствии оснований для отказа в приёмедокументов.</w:t>
      </w:r>
    </w:p>
    <w:p w:rsidR="0036155D" w:rsidRPr="00F40713" w:rsidRDefault="0036155D" w:rsidP="0036155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50. Уполномоченные должностные лица осуществляют проверку наличия установленных в пункте 19 настоящегоАдминистративногорегламентаоснованийдляотказавпредоставлениимуниципальной услуги.</w:t>
      </w:r>
    </w:p>
    <w:p w:rsidR="0036155D" w:rsidRPr="00F40713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еепоступления.</w:t>
      </w:r>
    </w:p>
    <w:p w:rsidR="0036155D" w:rsidRPr="00F40713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52.  По результатам проверки уполномоченными должностными лицами принимается решение о: </w:t>
      </w:r>
    </w:p>
    <w:p w:rsidR="0036155D" w:rsidRPr="00F40713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</w:rPr>
        <w:t>направлении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 документации по планировке территории на утверждение высшему должностному лицу органа местного самоуправления;</w:t>
      </w:r>
    </w:p>
    <w:p w:rsidR="0036155D" w:rsidRPr="00F40713" w:rsidRDefault="0036155D" w:rsidP="0036155D">
      <w:pPr>
        <w:widowControl w:val="0"/>
        <w:autoSpaceDE w:val="0"/>
        <w:autoSpaceDN w:val="0"/>
        <w:spacing w:before="80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</w:rPr>
        <w:t>отклонении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документации и о направлении ее на доработку.</w:t>
      </w:r>
    </w:p>
    <w:p w:rsidR="0036155D" w:rsidRPr="00F40713" w:rsidRDefault="0036155D" w:rsidP="0036155D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лицаобеспечивают:</w:t>
      </w:r>
    </w:p>
    <w:p w:rsidR="0036155D" w:rsidRPr="00F40713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обязательное рассмотрение проекта планировки территории на общественных обсуждениях или публичныхслушаниях;</w:t>
      </w:r>
    </w:p>
    <w:p w:rsidR="0036155D" w:rsidRPr="00F40713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муниципальногообразования).</w:t>
      </w:r>
    </w:p>
    <w:p w:rsidR="0036155D" w:rsidRPr="00F40713" w:rsidRDefault="0036155D" w:rsidP="0036155D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муниципальногообразования.</w:t>
      </w:r>
    </w:p>
    <w:p w:rsidR="0036155D" w:rsidRPr="00F40713" w:rsidRDefault="0036155D" w:rsidP="0036155D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55. Общественные обсуждения или публичные слушания по проекту планировки территории не проводятся случаях, установленных частью 5.1 статьи 46 Градостроительного кодекса РоссийскойФедерации.</w:t>
      </w:r>
    </w:p>
    <w:p w:rsidR="0036155D" w:rsidRPr="00F40713" w:rsidRDefault="0036155D" w:rsidP="0036155D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56.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</w:t>
      </w:r>
      <w:r w:rsidR="0056681B" w:rsidRPr="00F40713">
        <w:rPr>
          <w:rFonts w:ascii="Arial" w:eastAsia="Times New Roman" w:hAnsi="Arial" w:cs="Arial"/>
          <w:sz w:val="28"/>
          <w:szCs w:val="28"/>
        </w:rPr>
        <w:t xml:space="preserve">(обнародования) </w:t>
      </w:r>
      <w:r w:rsidRPr="00F40713">
        <w:rPr>
          <w:rFonts w:ascii="Arial" w:eastAsia="Times New Roman" w:hAnsi="Arial" w:cs="Arial"/>
          <w:sz w:val="28"/>
          <w:szCs w:val="28"/>
        </w:rPr>
        <w:t xml:space="preserve">заключения о результатах общественных обсуждений или публичных слушаний определяется уставом муниципального образования и (или)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нормативными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правовымиактамипредставительногоорганамуниципальногообразованияинеможетбытьменее1- ого месяца и более 3-хмесяцев.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lastRenderedPageBreak/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местнойадминистрации:</w:t>
      </w:r>
    </w:p>
    <w:p w:rsidR="0036155D" w:rsidRPr="00F40713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подготовленную документацию по планировке территории; </w:t>
      </w:r>
    </w:p>
    <w:p w:rsidR="0036155D" w:rsidRPr="00F40713" w:rsidRDefault="0036155D" w:rsidP="0036155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протокол общественных обсуждений или публичных слушаний по проекту планировки территории; </w:t>
      </w:r>
    </w:p>
    <w:p w:rsidR="0036155D" w:rsidRPr="00F40713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заключение о результатах общественных обсуждений или публичных слушаний;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Главой местной администрации по итогам рассмотрения указанных документов принимаетсярешения: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right="156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right="157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Документацияпопланировкетерритории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,у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>тверждаемаяорганомместногосамоуправления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ееутверждения.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Уполномоченные должностные лица обеспечивают опубликование</w:t>
      </w:r>
      <w:r w:rsidR="0056681B" w:rsidRPr="00F40713">
        <w:rPr>
          <w:rFonts w:ascii="Arial" w:eastAsia="Times New Roman" w:hAnsi="Arial" w:cs="Arial"/>
          <w:sz w:val="28"/>
          <w:szCs w:val="28"/>
        </w:rPr>
        <w:t>(обнародование)</w:t>
      </w:r>
      <w:r w:rsidRPr="00F40713">
        <w:rPr>
          <w:rFonts w:ascii="Arial" w:eastAsia="Times New Roman" w:hAnsi="Arial" w:cs="Arial"/>
          <w:sz w:val="28"/>
          <w:szCs w:val="28"/>
        </w:rPr>
        <w:t xml:space="preserve"> утвержденной документации по планировкетерриториивпорядке,установленномдляофициальногоопубликования</w:t>
      </w:r>
      <w:r w:rsidR="0056681B" w:rsidRPr="00F40713">
        <w:rPr>
          <w:rFonts w:ascii="Arial" w:eastAsia="Times New Roman" w:hAnsi="Arial" w:cs="Arial"/>
          <w:spacing w:val="-14"/>
          <w:sz w:val="28"/>
          <w:szCs w:val="28"/>
        </w:rPr>
        <w:t xml:space="preserve">(обнародования) </w:t>
      </w:r>
      <w:r w:rsidRPr="00F40713">
        <w:rPr>
          <w:rFonts w:ascii="Arial" w:eastAsia="Times New Roman" w:hAnsi="Arial" w:cs="Arial"/>
          <w:sz w:val="28"/>
          <w:szCs w:val="28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ееутверждения.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 документации по планировке территории (мотивированного отказа в утверждении документации по планировке территории).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кабинетзаявителя.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Время выполнения административной процедуры: осуществляется не позднее 3-хдней.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Результатом выполнения административной процедуры является выдачазаявителю:</w:t>
      </w:r>
    </w:p>
    <w:p w:rsidR="0036155D" w:rsidRPr="00F40713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60" w:firstLine="514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документа (постановления) об утверждении  документации по планировке территории;</w:t>
      </w:r>
    </w:p>
    <w:p w:rsidR="0036155D" w:rsidRPr="00F40713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36155D" w:rsidRPr="00F40713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8" w:firstLine="514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40713">
        <w:rPr>
          <w:rFonts w:ascii="Arial" w:eastAsia="Times New Roman" w:hAnsi="Arial" w:cs="Arial"/>
          <w:sz w:val="28"/>
          <w:szCs w:val="28"/>
        </w:rPr>
        <w:t>pdf</w:t>
      </w:r>
      <w:proofErr w:type="spellEnd"/>
      <w:r w:rsidRPr="00F40713">
        <w:rPr>
          <w:rFonts w:ascii="Arial" w:eastAsia="Times New Roman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F40713">
        <w:rPr>
          <w:rFonts w:ascii="Arial" w:eastAsia="Times New Roman" w:hAnsi="Arial" w:cs="Arial"/>
          <w:sz w:val="28"/>
          <w:szCs w:val="28"/>
        </w:rPr>
        <w:t>zip</w:t>
      </w:r>
      <w:proofErr w:type="spellEnd"/>
      <w:r w:rsidRPr="00F40713">
        <w:rPr>
          <w:rFonts w:ascii="Arial" w:eastAsia="Times New Roman" w:hAnsi="Arial" w:cs="Arial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ind w:left="116" w:right="154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пакетдокументов.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  <w:lang w:val="en-US"/>
        </w:rPr>
        <w:t>IV</w:t>
      </w:r>
      <w:r w:rsidRPr="00F40713">
        <w:rPr>
          <w:rFonts w:ascii="Arial" w:eastAsia="Times New Roman" w:hAnsi="Arial" w:cs="Arial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09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Порядок осуществления текущего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</w:rPr>
        <w:t>контроля за</w:t>
      </w:r>
      <w:proofErr w:type="gramEnd"/>
      <w:r w:rsidRPr="00F40713">
        <w:rPr>
          <w:rFonts w:ascii="Arial" w:eastAsia="Times New Roman" w:hAnsi="Arial" w:cs="Arial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Текущий </w:t>
      </w:r>
      <w:proofErr w:type="gramStart"/>
      <w:r w:rsidRPr="00F40713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органа местного самоуправления, ответственными за предоставление муниципальнойуслуги.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местногосамоуправления.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плановых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контроля за</w:t>
      </w:r>
      <w:proofErr w:type="gramEnd"/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муниципальнойуслуги.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решения,действия (бездействия)специалистов.</w:t>
      </w: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осуществленияплановыхпроверокустанавливаетсяорганомместногосамоуправления.Внеплановая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ихустранению.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Ответственность должностных лиц органа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713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РоссийскойФедерации.</w:t>
      </w:r>
    </w:p>
    <w:p w:rsidR="0036155D" w:rsidRPr="00F40713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40713">
        <w:rPr>
          <w:rFonts w:ascii="Arial" w:eastAsia="Times New Roman" w:hAnsi="Arial" w:cs="Arial"/>
          <w:b/>
          <w:bCs/>
          <w:sz w:val="28"/>
          <w:szCs w:val="28"/>
        </w:rPr>
        <w:t>контроля за</w:t>
      </w:r>
      <w:proofErr w:type="gramEnd"/>
      <w:r w:rsidRPr="00F40713">
        <w:rPr>
          <w:rFonts w:ascii="Arial" w:eastAsia="Times New Roman" w:hAnsi="Arial" w:cs="Arial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0713">
        <w:rPr>
          <w:rFonts w:ascii="Arial" w:eastAsia="Times New Roman" w:hAnsi="Arial" w:cs="Arial"/>
          <w:b/>
          <w:bCs/>
          <w:sz w:val="28"/>
          <w:szCs w:val="28"/>
        </w:rPr>
        <w:t>их объединений и организаций</w:t>
      </w:r>
    </w:p>
    <w:p w:rsidR="0036155D" w:rsidRPr="00F40713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ихзапросы.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V.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6681B" w:rsidRPr="00F40713">
        <w:rPr>
          <w:rFonts w:ascii="Arial" w:eastAsia="Times New Roman" w:hAnsi="Arial" w:cs="Arial"/>
          <w:b/>
          <w:sz w:val="28"/>
          <w:szCs w:val="28"/>
        </w:rPr>
        <w:t xml:space="preserve"> местного самоуправления</w:t>
      </w:r>
      <w:r w:rsidRPr="00F40713">
        <w:rPr>
          <w:rFonts w:ascii="Arial" w:eastAsia="Times New Roman" w:hAnsi="Arial" w:cs="Arial"/>
          <w:b/>
          <w:sz w:val="28"/>
          <w:szCs w:val="28"/>
        </w:rPr>
        <w:t>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 Информация для заинтересованных лиц об их праве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Органы муниципальной власти, организации и уполномоченные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40713">
        <w:rPr>
          <w:rFonts w:ascii="Arial" w:eastAsia="Times New Roman" w:hAnsi="Arial" w:cs="Arial"/>
          <w:b/>
          <w:sz w:val="28"/>
          <w:szCs w:val="28"/>
        </w:rPr>
        <w:t>направлена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жалоба заявителя в досудебном (внесудебном) порядке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74. Жалоба подается в орган местного самоуправления, предоставляющий государственную услугу, МФЦ либо в орган, являющийся учредителем МФЦ.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Жалобы на решения и действия (бездействие) руководителя органа местного самоуправления подаются в Правительство Оренбургской области. Жалобы на решения и действия (бездействие) работника МФЦ подаются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руководителю этого МФЦ. Жалобы на решения и действия (бездействие) МФЦ подаются учредителю МФЦ.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Способы информирования заявителей о порядке подачи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и рассмотрения жалобы, в том числе с использованием Портала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56681B" w:rsidRPr="00F40713">
        <w:rPr>
          <w:rFonts w:ascii="Arial" w:eastAsia="Times New Roman" w:hAnsi="Arial" w:cs="Arial"/>
          <w:sz w:val="28"/>
          <w:szCs w:val="28"/>
        </w:rPr>
        <w:t>ом</w:t>
      </w:r>
      <w:r w:rsidRPr="00F40713">
        <w:rPr>
          <w:rFonts w:ascii="Arial" w:eastAsia="Times New Roman" w:hAnsi="Arial" w:cs="Arial"/>
          <w:sz w:val="28"/>
          <w:szCs w:val="28"/>
        </w:rPr>
        <w:t xml:space="preserve"> сайт</w:t>
      </w:r>
      <w:r w:rsidR="0056681B" w:rsidRPr="00F40713">
        <w:rPr>
          <w:rFonts w:ascii="Arial" w:eastAsia="Times New Roman" w:hAnsi="Arial" w:cs="Arial"/>
          <w:sz w:val="28"/>
          <w:szCs w:val="28"/>
        </w:rPr>
        <w:t>е</w:t>
      </w:r>
      <w:r w:rsidRPr="00F40713">
        <w:rPr>
          <w:rFonts w:ascii="Arial" w:eastAsia="Times New Roman" w:hAnsi="Arial" w:cs="Arial"/>
          <w:sz w:val="28"/>
          <w:szCs w:val="28"/>
        </w:rPr>
        <w:t xml:space="preserve"> орган</w:t>
      </w:r>
      <w:r w:rsidR="0056681B" w:rsidRPr="00F40713">
        <w:rPr>
          <w:rFonts w:ascii="Arial" w:eastAsia="Times New Roman" w:hAnsi="Arial" w:cs="Arial"/>
          <w:sz w:val="28"/>
          <w:szCs w:val="28"/>
        </w:rPr>
        <w:t>а</w:t>
      </w:r>
      <w:r w:rsidRPr="00F40713">
        <w:rPr>
          <w:rFonts w:ascii="Arial" w:eastAsia="Times New Roman" w:hAnsi="Arial" w:cs="Arial"/>
          <w:sz w:val="28"/>
          <w:szCs w:val="28"/>
        </w:rPr>
        <w:t xml:space="preserve"> местного самоуправления, предоставляющих государственные услуги, на Портале.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Перечень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нормативных правовых актов, регулирующих порядок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досудебного (внесудебного) обжалования решений и действий</w:t>
      </w:r>
    </w:p>
    <w:p w:rsidR="0056681B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>(бездействия) органа местного самоуправления,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</w:rPr>
        <w:t xml:space="preserve"> а также его должностных лиц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76. Федеральный </w:t>
      </w:r>
      <w:hyperlink r:id="rId12" w:history="1">
        <w:r w:rsidRPr="00F40713">
          <w:rPr>
            <w:rFonts w:ascii="Arial" w:eastAsia="Times New Roman" w:hAnsi="Arial" w:cs="Arial"/>
            <w:sz w:val="28"/>
            <w:szCs w:val="28"/>
          </w:rPr>
          <w:t>закон</w:t>
        </w:r>
      </w:hyperlink>
      <w:r w:rsidRPr="00F40713">
        <w:rPr>
          <w:rFonts w:ascii="Arial" w:eastAsia="Times New Roman" w:hAnsi="Arial" w:cs="Arial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155D" w:rsidRPr="00F40713" w:rsidRDefault="00A14FE4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36155D" w:rsidRPr="00F40713">
          <w:rPr>
            <w:rFonts w:ascii="Arial" w:eastAsia="Times New Roman" w:hAnsi="Arial" w:cs="Arial"/>
            <w:color w:val="22272F"/>
            <w:sz w:val="28"/>
            <w:szCs w:val="28"/>
          </w:rPr>
          <w:t>постановление</w:t>
        </w:r>
      </w:hyperlink>
      <w:r w:rsidR="0036155D" w:rsidRPr="00F40713">
        <w:rPr>
          <w:rFonts w:ascii="Arial" w:eastAsia="Times New Roman" w:hAnsi="Arial" w:cs="Arial"/>
          <w:color w:val="22272F"/>
          <w:sz w:val="28"/>
          <w:szCs w:val="28"/>
        </w:rPr>
        <w:t xml:space="preserve"> Правительства РФ </w:t>
      </w:r>
      <w:r w:rsidR="0036155D" w:rsidRPr="00F40713">
        <w:rPr>
          <w:rFonts w:ascii="Arial" w:eastAsia="Times New Roman" w:hAnsi="Arial" w:cs="Arial"/>
          <w:sz w:val="28"/>
          <w:szCs w:val="28"/>
        </w:rPr>
        <w:t xml:space="preserve">от 16 августа 2012 № 840 </w:t>
      </w:r>
      <w:r w:rsidR="0036155D" w:rsidRPr="00F40713">
        <w:rPr>
          <w:rFonts w:ascii="Arial" w:eastAsia="Times New Roman" w:hAnsi="Arial" w:cs="Arial"/>
          <w:color w:val="22272F"/>
          <w:sz w:val="28"/>
          <w:szCs w:val="28"/>
        </w:rPr>
        <w:t xml:space="preserve">«О порядке </w:t>
      </w:r>
      <w:r w:rsidR="0036155D" w:rsidRPr="00F40713">
        <w:rPr>
          <w:rFonts w:ascii="Arial" w:eastAsia="Times New Roman" w:hAnsi="Arial" w:cs="Arial"/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51C0C" w:rsidRPr="00F40713">
        <w:rPr>
          <w:rFonts w:ascii="Arial" w:eastAsia="Times New Roman" w:hAnsi="Arial" w:cs="Arial"/>
          <w:sz w:val="28"/>
          <w:szCs w:val="28"/>
        </w:rPr>
        <w:t xml:space="preserve"> </w:t>
      </w:r>
      <w:hyperlink r:id="rId14" w:history="1">
        <w:r w:rsidR="0036155D" w:rsidRPr="00F40713">
          <w:rPr>
            <w:rFonts w:ascii="Arial" w:eastAsia="Times New Roman" w:hAnsi="Arial" w:cs="Arial"/>
            <w:sz w:val="28"/>
            <w:szCs w:val="28"/>
          </w:rPr>
          <w:t>частью 1.1 статьи 16</w:t>
        </w:r>
      </w:hyperlink>
      <w:r w:rsidR="0036155D" w:rsidRPr="00F40713">
        <w:rPr>
          <w:rFonts w:ascii="Arial" w:eastAsia="Times New Roman" w:hAnsi="Arial" w:cs="Arial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6155D" w:rsidRPr="00F40713">
        <w:rPr>
          <w:rFonts w:ascii="Arial" w:eastAsia="Times New Roman" w:hAnsi="Arial" w:cs="Arial"/>
          <w:color w:val="22272F"/>
          <w:sz w:val="28"/>
          <w:szCs w:val="28"/>
        </w:rPr>
        <w:t>».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0713">
        <w:rPr>
          <w:rFonts w:ascii="Arial" w:eastAsia="Times New Roman" w:hAnsi="Arial" w:cs="Arial"/>
          <w:b/>
          <w:sz w:val="28"/>
          <w:szCs w:val="28"/>
          <w:lang w:val="en-US"/>
        </w:rPr>
        <w:t>VI</w:t>
      </w:r>
      <w:r w:rsidRPr="00F40713">
        <w:rPr>
          <w:rFonts w:ascii="Arial" w:eastAsia="Times New Roman" w:hAnsi="Arial" w:cs="Arial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lastRenderedPageBreak/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Специалист МФЦ, осуществляющий прием документов: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административное действие предусмотрено соглашением о взаимодействии);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з) проверяет полноту оформления заявления;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и) принимает заявление;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Межведомственные запросы направляе</w:t>
      </w:r>
      <w:r w:rsidR="0056681B" w:rsidRPr="00F40713">
        <w:rPr>
          <w:rFonts w:ascii="Arial" w:eastAsia="Times New Roman" w:hAnsi="Arial" w:cs="Arial"/>
          <w:sz w:val="28"/>
          <w:szCs w:val="28"/>
        </w:rPr>
        <w:t>т орган местного самоуправления</w:t>
      </w:r>
      <w:r w:rsidRPr="00F40713">
        <w:rPr>
          <w:rFonts w:ascii="Arial" w:eastAsia="Times New Roman" w:hAnsi="Arial" w:cs="Arial"/>
          <w:sz w:val="28"/>
          <w:szCs w:val="28"/>
        </w:rPr>
        <w:t>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40713">
        <w:rPr>
          <w:rFonts w:ascii="Arial" w:eastAsia="Times New Roman" w:hAnsi="Arial" w:cs="Arial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40713">
        <w:rPr>
          <w:rFonts w:ascii="Arial" w:eastAsia="Times New Roman" w:hAnsi="Arial" w:cs="Arial"/>
          <w:sz w:val="28"/>
          <w:szCs w:val="28"/>
        </w:rPr>
        <w:t xml:space="preserve"> муниципальные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Специалист МФЦ, осуществляющий выдачу документов: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а) устанавливает личность заявителя;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б) знакомит с перечнем и содержанием выдаваемых документов;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самоуправления.</w:t>
      </w:r>
    </w:p>
    <w:p w:rsidR="0036155D" w:rsidRPr="00F40713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0713">
        <w:rPr>
          <w:rFonts w:ascii="Arial" w:eastAsia="Times New Roman" w:hAnsi="Arial" w:cs="Arial"/>
          <w:sz w:val="28"/>
          <w:szCs w:val="28"/>
        </w:rPr>
        <w:t xml:space="preserve">Выдача документов, в том числе своевременно не полученных заявителем, осуществляется в соответствии с условиями соглашений о </w:t>
      </w:r>
      <w:r w:rsidRPr="00F40713">
        <w:rPr>
          <w:rFonts w:ascii="Arial" w:eastAsia="Times New Roman" w:hAnsi="Arial" w:cs="Arial"/>
          <w:sz w:val="28"/>
          <w:szCs w:val="28"/>
        </w:rPr>
        <w:lastRenderedPageBreak/>
        <w:t>взаимодействии.</w:t>
      </w:r>
    </w:p>
    <w:p w:rsidR="00AA4D2E" w:rsidRPr="00F40713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AA4D2E" w:rsidRPr="00F40713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AA4D2E" w:rsidRPr="00F40713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bookmarkStart w:id="5" w:name="_GoBack"/>
      <w:bookmarkEnd w:id="5"/>
    </w:p>
    <w:p w:rsidR="0036155D" w:rsidRPr="00F40713" w:rsidRDefault="0036155D" w:rsidP="0036155D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71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36155D" w:rsidRPr="00F40713" w:rsidRDefault="0036155D" w:rsidP="003615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7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6155D" w:rsidRPr="00F40713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F40713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36155D" w:rsidRPr="00F40713" w:rsidTr="00E54BA6">
        <w:tc>
          <w:tcPr>
            <w:tcW w:w="10320" w:type="dxa"/>
            <w:hideMark/>
          </w:tcPr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36155D" w:rsidRPr="00F40713" w:rsidTr="00E54BA6">
        <w:tc>
          <w:tcPr>
            <w:tcW w:w="10320" w:type="dxa"/>
          </w:tcPr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Сведения о заявителе: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F40713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  <w:proofErr w:type="gramEnd"/>
          </w:p>
          <w:p w:rsidR="0036155D" w:rsidRPr="00F40713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36155D" w:rsidRPr="00F40713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36155D" w:rsidRPr="00F40713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в лице: (для юридических лиц)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F40713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:rsidR="0036155D" w:rsidRPr="00F40713" w:rsidRDefault="0036155D" w:rsidP="00361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(вид документа, серия, номер)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выдан</w:t>
            </w:r>
            <w:proofErr w:type="gramEnd"/>
            <w:r w:rsidRPr="00F40713">
              <w:rPr>
                <w:rFonts w:ascii="Arial" w:eastAsia="Times New Roman" w:hAnsi="Arial" w:cs="Arial"/>
                <w:sz w:val="24"/>
                <w:szCs w:val="24"/>
              </w:rPr>
              <w:t>) - для физических лиц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ОГРН (ОГРНИП) 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ИНН 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Контактная информация: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тел. 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эл. почта 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0713">
              <w:rPr>
                <w:rFonts w:ascii="Arial" w:eastAsia="Times New Roman" w:hAnsi="Arial" w:cs="Arial"/>
                <w:sz w:val="24"/>
                <w:szCs w:val="24"/>
              </w:rPr>
              <w:t xml:space="preserve">   _____________________________________________</w:t>
            </w:r>
          </w:p>
          <w:p w:rsidR="0036155D" w:rsidRPr="00F40713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155D" w:rsidRPr="00F40713" w:rsidRDefault="00A14FE4" w:rsidP="0036155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Line 47" o:spid="_x0000_s1026" style="position:absolute;left:0;text-align:left;z-index:-251651072;visibility:visible;mso-position-horizontal-relative:page;mso-position-vertical-relative:text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Заявление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lastRenderedPageBreak/>
        <w:t>о предоставлении муниципальной услуги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F40713" w:rsidRDefault="0036155D" w:rsidP="0036155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от</w:t>
      </w:r>
      <w:r w:rsidRPr="00F40713">
        <w:rPr>
          <w:rFonts w:ascii="Arial" w:eastAsia="Times New Roman" w:hAnsi="Arial" w:cs="Arial"/>
          <w:spacing w:val="-8"/>
          <w:sz w:val="24"/>
          <w:szCs w:val="24"/>
        </w:rPr>
        <w:t>«</w:t>
      </w:r>
      <w:r w:rsidRPr="00F40713">
        <w:rPr>
          <w:rFonts w:ascii="Arial" w:eastAsia="Times New Roman" w:hAnsi="Arial" w:cs="Arial"/>
          <w:spacing w:val="-8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»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20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36155D" w:rsidRPr="00F40713" w:rsidRDefault="0036155D" w:rsidP="0036155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 w:firstLine="708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В соответствии со</w:t>
      </w:r>
      <w:hyperlink r:id="rId15">
        <w:r w:rsidRPr="00F40713">
          <w:rPr>
            <w:rFonts w:ascii="Arial" w:eastAsia="Times New Roman" w:hAnsi="Arial" w:cs="Arial"/>
            <w:color w:val="074592"/>
            <w:sz w:val="24"/>
            <w:szCs w:val="24"/>
            <w:u w:val="single" w:color="074592"/>
          </w:rPr>
          <w:t xml:space="preserve"> статьёй 45</w:t>
        </w:r>
      </w:hyperlink>
      <w:r w:rsidRPr="00F40713">
        <w:rPr>
          <w:rFonts w:ascii="Arial" w:eastAsia="Times New Roman" w:hAnsi="Arial" w:cs="Arial"/>
          <w:sz w:val="24"/>
          <w:szCs w:val="24"/>
        </w:rPr>
        <w:t>Градостроительного кодекса Российской Федерации прошу утвердить документацию по планировкетерритории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A14FE4" w:rsidP="0036155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19"/>
          <w:szCs w:val="24"/>
        </w:rPr>
      </w:pP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6" o:spid="_x0000_s1050" style="position:absolute;margin-left:63.85pt;margin-top:13.6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9"/>
        </w:rPr>
        <w:sectPr w:rsidR="0036155D" w:rsidRPr="00F40713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10"/>
          <w:szCs w:val="24"/>
        </w:rPr>
      </w:pPr>
    </w:p>
    <w:p w:rsidR="0036155D" w:rsidRPr="00F40713" w:rsidRDefault="00A14FE4" w:rsidP="0036155D">
      <w:pPr>
        <w:widowControl w:val="0"/>
        <w:autoSpaceDE w:val="0"/>
        <w:autoSpaceDN w:val="0"/>
        <w:spacing w:after="0" w:line="20" w:lineRule="exact"/>
        <w:ind w:left="111"/>
        <w:rPr>
          <w:rFonts w:ascii="Arial" w:eastAsia="Times New Roman" w:hAnsi="Arial" w:cs="Arial"/>
          <w:sz w:val="2"/>
          <w:szCs w:val="24"/>
        </w:rPr>
      </w:pPr>
      <w:r>
        <w:rPr>
          <w:rFonts w:ascii="Arial" w:eastAsia="Times New Roman" w:hAnsi="Arial" w:cs="Arial"/>
          <w:noProof/>
          <w:sz w:val="2"/>
          <w:szCs w:val="24"/>
          <w:lang w:eastAsia="ru-RU"/>
        </w:rPr>
      </w:r>
      <w:r>
        <w:rPr>
          <w:rFonts w:ascii="Arial" w:eastAsia="Times New Roman" w:hAnsi="Arial" w:cs="Arial"/>
          <w:noProof/>
          <w:sz w:val="2"/>
          <w:szCs w:val="24"/>
          <w:lang w:eastAsia="ru-RU"/>
        </w:rPr>
        <w:pict>
          <v:group id="Group 44" o:spid="_x0000_s1049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<v:line id="Line 45" o:spid="_x0000_s1027" style="position:absolute;visibility:visibl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type="none"/>
            <w10:anchorlock/>
          </v:group>
        </w:pic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3737" w:right="695" w:hanging="2322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36155D" w:rsidRPr="00F40713" w:rsidRDefault="00A14FE4" w:rsidP="0036155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18"/>
          <w:szCs w:val="24"/>
        </w:rPr>
      </w:pP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3" o:spid="_x0000_s1048" style="position:absolute;margin-left:63.85pt;margin-top:13.05pt;width:51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2" o:spid="_x0000_s1047" style="position:absolute;margin-left:63.85pt;margin-top:26.85pt;width:40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<v:path arrowok="t" o:connecttype="custom" o:connectlocs="0,0;5105400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1" o:spid="_x0000_s1046" style="position:absolute;margin-left:63.85pt;margin-top:40.65pt;width:51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40" o:spid="_x0000_s1045" style="position:absolute;margin-left:63.85pt;margin-top:54.45pt;width:51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9" o:spid="_x0000_s1044" style="position:absolute;margin-left:63.85pt;margin-top:68.25pt;width:51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8" o:spid="_x0000_s1043" style="position:absolute;margin-left:63.85pt;margin-top:82.05pt;width:30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<v:path arrowok="t" o:connecttype="custom" o:connectlocs="0,0;3810000,0" o:connectangles="0,0"/>
            <w10:wrap type="topAndBottom" anchorx="page"/>
          </v:shape>
        </w:pict>
      </w:r>
    </w:p>
    <w:p w:rsidR="0036155D" w:rsidRPr="00F40713" w:rsidRDefault="0036155D" w:rsidP="0036155D">
      <w:pPr>
        <w:widowControl w:val="0"/>
        <w:tabs>
          <w:tab w:val="left" w:pos="10632"/>
        </w:tabs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7"/>
          <w:szCs w:val="24"/>
        </w:rPr>
      </w:pPr>
      <w:r w:rsidRPr="00F40713">
        <w:rPr>
          <w:rFonts w:ascii="Arial" w:eastAsia="Times New Roman" w:hAnsi="Arial" w:cs="Arial"/>
          <w:sz w:val="17"/>
          <w:szCs w:val="24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7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7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7"/>
          <w:szCs w:val="24"/>
        </w:rPr>
      </w:pPr>
    </w:p>
    <w:p w:rsidR="0036155D" w:rsidRPr="00F40713" w:rsidRDefault="0036155D" w:rsidP="0036155D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Arial" w:eastAsia="Times New Roman" w:hAnsi="Arial" w:cs="Arial"/>
          <w:sz w:val="24"/>
          <w:szCs w:val="24"/>
        </w:rPr>
      </w:pPr>
    </w:p>
    <w:p w:rsidR="0036155D" w:rsidRPr="00F40713" w:rsidRDefault="0036155D" w:rsidP="0036155D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всоставе: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_,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3127" w:right="1650" w:hanging="1499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36155D" w:rsidRPr="00F40713" w:rsidRDefault="00A14FE4" w:rsidP="0036155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19"/>
          <w:szCs w:val="24"/>
        </w:rPr>
      </w:pP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7" o:spid="_x0000_s1042" style="position:absolute;margin-left:63.85pt;margin-top:13.55pt;width:51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A14FE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36" o:spid="_x0000_s1041" style="position:absolute;margin-left:63.85pt;margin-top:27.35pt;width:51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17"/>
          <w:szCs w:val="24"/>
        </w:rPr>
      </w:pPr>
    </w:p>
    <w:p w:rsidR="0036155D" w:rsidRPr="00F40713" w:rsidRDefault="0036155D" w:rsidP="0036155D">
      <w:pPr>
        <w:widowControl w:val="0"/>
        <w:tabs>
          <w:tab w:val="left" w:pos="7076"/>
        </w:tabs>
        <w:autoSpaceDE w:val="0"/>
        <w:autoSpaceDN w:val="0"/>
        <w:spacing w:after="0" w:line="24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,</w:t>
      </w:r>
    </w:p>
    <w:p w:rsidR="0036155D" w:rsidRPr="00F40713" w:rsidRDefault="00F40713" w:rsidP="0036155D">
      <w:pPr>
        <w:widowControl w:val="0"/>
        <w:tabs>
          <w:tab w:val="left" w:pos="9287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r w:rsidR="0036155D" w:rsidRPr="00F40713">
        <w:rPr>
          <w:rFonts w:ascii="Arial" w:eastAsia="Times New Roman" w:hAnsi="Arial" w:cs="Arial"/>
          <w:sz w:val="24"/>
          <w:szCs w:val="24"/>
        </w:rPr>
        <w:t>ыполненную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155D" w:rsidRPr="00F40713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155D" w:rsidRPr="00F40713">
        <w:rPr>
          <w:rFonts w:ascii="Arial" w:eastAsia="Times New Roman" w:hAnsi="Arial" w:cs="Arial"/>
          <w:sz w:val="24"/>
          <w:szCs w:val="24"/>
        </w:rPr>
        <w:t>основании</w:t>
      </w:r>
      <w:r w:rsidR="0036155D"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="0036155D" w:rsidRPr="00F40713">
        <w:rPr>
          <w:rFonts w:ascii="Arial" w:eastAsia="Times New Roman" w:hAnsi="Arial" w:cs="Arial"/>
          <w:sz w:val="24"/>
          <w:szCs w:val="24"/>
        </w:rPr>
        <w:t>.</w:t>
      </w:r>
    </w:p>
    <w:p w:rsidR="0036155D" w:rsidRPr="00F40713" w:rsidRDefault="0036155D" w:rsidP="0036155D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left="116" w:right="311" w:firstLine="3541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(указать реквизиты документа органа местногосамоуправления) Приложение: опись прилагаемых к заявлениюдокументовна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листах.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825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Заявитель: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12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27"/>
        <w:gridCol w:w="424"/>
        <w:gridCol w:w="2532"/>
        <w:gridCol w:w="564"/>
        <w:gridCol w:w="3202"/>
      </w:tblGrid>
      <w:tr w:rsidR="0036155D" w:rsidRPr="00F40713" w:rsidTr="00E54BA6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36155D" w:rsidRPr="00F40713" w:rsidRDefault="0036155D" w:rsidP="0036155D">
            <w:pPr>
              <w:spacing w:line="204" w:lineRule="exact"/>
              <w:ind w:left="229" w:right="229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proofErr w:type="gramStart"/>
            <w:r w:rsidRPr="00F40713">
              <w:rPr>
                <w:rFonts w:ascii="Arial" w:eastAsia="Times New Roman" w:hAnsi="Arial" w:cs="Arial"/>
                <w:sz w:val="18"/>
                <w:lang w:val="ru-RU"/>
              </w:rPr>
              <w:t>(наименование должности руководителя</w:t>
            </w:r>
            <w:proofErr w:type="gramEnd"/>
          </w:p>
          <w:p w:rsidR="0036155D" w:rsidRPr="00F40713" w:rsidRDefault="0036155D" w:rsidP="0036155D">
            <w:pPr>
              <w:spacing w:before="30" w:line="187" w:lineRule="exact"/>
              <w:ind w:left="228" w:right="229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F40713">
              <w:rPr>
                <w:rFonts w:ascii="Arial" w:eastAsia="Times New Roman" w:hAnsi="Arial" w:cs="Arial"/>
                <w:sz w:val="18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36155D" w:rsidRPr="00F40713" w:rsidRDefault="0036155D" w:rsidP="0036155D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36155D" w:rsidRPr="00F40713" w:rsidRDefault="0036155D" w:rsidP="0036155D">
            <w:pPr>
              <w:spacing w:line="204" w:lineRule="exact"/>
              <w:ind w:left="598"/>
              <w:rPr>
                <w:rFonts w:ascii="Arial" w:eastAsia="Times New Roman" w:hAnsi="Arial" w:cs="Arial"/>
                <w:sz w:val="18"/>
              </w:rPr>
            </w:pPr>
            <w:r w:rsidRPr="00F40713">
              <w:rPr>
                <w:rFonts w:ascii="Arial" w:eastAsia="Times New Roman" w:hAnsi="Arial" w:cs="Arial"/>
                <w:sz w:val="18"/>
              </w:rPr>
              <w:t>(</w:t>
            </w:r>
            <w:proofErr w:type="spellStart"/>
            <w:r w:rsidRPr="00F40713">
              <w:rPr>
                <w:rFonts w:ascii="Arial" w:eastAsia="Times New Roman" w:hAnsi="Arial" w:cs="Arial"/>
                <w:sz w:val="18"/>
              </w:rPr>
              <w:t>личнаяподпись</w:t>
            </w:r>
            <w:proofErr w:type="spellEnd"/>
            <w:r w:rsidRPr="00F40713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564" w:type="dxa"/>
          </w:tcPr>
          <w:p w:rsidR="0036155D" w:rsidRPr="00F40713" w:rsidRDefault="0036155D" w:rsidP="0036155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36155D" w:rsidRPr="00F40713" w:rsidRDefault="0036155D" w:rsidP="0036155D">
            <w:pPr>
              <w:spacing w:line="204" w:lineRule="exact"/>
              <w:ind w:left="723"/>
              <w:rPr>
                <w:rFonts w:ascii="Arial" w:eastAsia="Times New Roman" w:hAnsi="Arial" w:cs="Arial"/>
                <w:sz w:val="18"/>
              </w:rPr>
            </w:pPr>
            <w:r w:rsidRPr="00F40713">
              <w:rPr>
                <w:rFonts w:ascii="Arial" w:eastAsia="Times New Roman" w:hAnsi="Arial" w:cs="Arial"/>
                <w:sz w:val="18"/>
              </w:rPr>
              <w:t>(</w:t>
            </w:r>
            <w:proofErr w:type="spellStart"/>
            <w:r w:rsidRPr="00F40713">
              <w:rPr>
                <w:rFonts w:ascii="Arial" w:eastAsia="Times New Roman" w:hAnsi="Arial" w:cs="Arial"/>
                <w:sz w:val="18"/>
              </w:rPr>
              <w:t>фамилия</w:t>
            </w:r>
            <w:proofErr w:type="spellEnd"/>
            <w:r w:rsidRPr="00F40713">
              <w:rPr>
                <w:rFonts w:ascii="Arial" w:eastAsia="Times New Roman" w:hAnsi="Arial" w:cs="Arial"/>
                <w:sz w:val="18"/>
              </w:rPr>
              <w:t xml:space="preserve"> и </w:t>
            </w:r>
            <w:proofErr w:type="spellStart"/>
            <w:r w:rsidRPr="00F40713">
              <w:rPr>
                <w:rFonts w:ascii="Arial" w:eastAsia="Times New Roman" w:hAnsi="Arial" w:cs="Arial"/>
                <w:sz w:val="18"/>
              </w:rPr>
              <w:t>инициалы</w:t>
            </w:r>
            <w:proofErr w:type="spellEnd"/>
            <w:r w:rsidRPr="00F40713">
              <w:rPr>
                <w:rFonts w:ascii="Arial" w:eastAsia="Times New Roman" w:hAnsi="Arial" w:cs="Arial"/>
                <w:sz w:val="18"/>
              </w:rPr>
              <w:t>)</w:t>
            </w:r>
          </w:p>
        </w:tc>
      </w:tr>
    </w:tbl>
    <w:p w:rsidR="0036155D" w:rsidRPr="00F40713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36155D" w:rsidRPr="00F40713" w:rsidRDefault="0036155D" w:rsidP="0036155D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дляюридическоголица</w:t>
      </w:r>
      <w:r w:rsidRPr="00F40713">
        <w:rPr>
          <w:rFonts w:ascii="Arial" w:eastAsia="Times New Roman" w:hAnsi="Arial" w:cs="Arial"/>
          <w:sz w:val="24"/>
          <w:szCs w:val="24"/>
        </w:rPr>
        <w:tab/>
        <w:t>«_»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20г.</w:t>
      </w:r>
    </w:p>
    <w:p w:rsidR="0036155D" w:rsidRPr="00F40713" w:rsidRDefault="0036155D" w:rsidP="0036155D">
      <w:pPr>
        <w:widowControl w:val="0"/>
        <w:autoSpaceDE w:val="0"/>
        <w:autoSpaceDN w:val="0"/>
        <w:spacing w:before="1" w:after="0" w:line="240" w:lineRule="auto"/>
        <w:ind w:left="825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М.П.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1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40713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F40713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36155D" w:rsidRPr="00F40713" w:rsidRDefault="0036155D" w:rsidP="0036155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Arial" w:eastAsia="Times New Roman" w:hAnsi="Arial" w:cs="Arial"/>
          <w:sz w:val="20"/>
        </w:rPr>
      </w:pPr>
      <w:r w:rsidRPr="00F40713">
        <w:rPr>
          <w:rFonts w:ascii="Arial" w:eastAsia="Times New Roman" w:hAnsi="Arial" w:cs="Arial"/>
          <w:spacing w:val="-4"/>
          <w:sz w:val="20"/>
        </w:rPr>
        <w:t>«</w:t>
      </w:r>
      <w:r w:rsidRPr="00F40713">
        <w:rPr>
          <w:rFonts w:ascii="Arial" w:eastAsia="Times New Roman" w:hAnsi="Arial" w:cs="Arial"/>
          <w:sz w:val="20"/>
        </w:rPr>
        <w:t>»</w:t>
      </w:r>
      <w:r w:rsidRPr="00F40713">
        <w:rPr>
          <w:rFonts w:ascii="Arial" w:eastAsia="Times New Roman" w:hAnsi="Arial" w:cs="Arial"/>
          <w:sz w:val="20"/>
          <w:u w:val="single"/>
        </w:rPr>
        <w:tab/>
      </w:r>
      <w:r w:rsidRPr="00F40713">
        <w:rPr>
          <w:rFonts w:ascii="Arial" w:eastAsia="Times New Roman" w:hAnsi="Arial" w:cs="Arial"/>
          <w:sz w:val="20"/>
        </w:rPr>
        <w:t>20г.</w:t>
      </w:r>
    </w:p>
    <w:p w:rsidR="0036155D" w:rsidRPr="00F40713" w:rsidRDefault="0036155D" w:rsidP="0036155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19"/>
          <w:szCs w:val="24"/>
        </w:rPr>
      </w:pPr>
    </w:p>
    <w:p w:rsidR="0036155D" w:rsidRPr="00F40713" w:rsidRDefault="0036155D" w:rsidP="0036155D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Подпись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ab/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36155D" w:rsidP="0036155D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ind w:left="1619"/>
        <w:rPr>
          <w:rFonts w:ascii="Arial" w:eastAsia="Times New Roman" w:hAnsi="Arial" w:cs="Arial"/>
          <w:sz w:val="20"/>
        </w:rPr>
      </w:pPr>
      <w:r w:rsidRPr="00F40713">
        <w:rPr>
          <w:rFonts w:ascii="Arial" w:eastAsia="Times New Roman" w:hAnsi="Arial" w:cs="Arial"/>
          <w:sz w:val="20"/>
        </w:rPr>
        <w:t>(подписьзаявителя)</w:t>
      </w:r>
      <w:r w:rsidRPr="00F40713">
        <w:rPr>
          <w:rFonts w:ascii="Arial" w:eastAsia="Times New Roman" w:hAnsi="Arial" w:cs="Arial"/>
          <w:sz w:val="20"/>
        </w:rPr>
        <w:tab/>
        <w:t>(Ф.И.О. заявителя, расшифровкаподписи)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6155D" w:rsidRPr="00F40713" w:rsidRDefault="0036155D" w:rsidP="0036155D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Документы приняты</w:t>
      </w:r>
      <w:r w:rsidRPr="00F40713">
        <w:rPr>
          <w:rFonts w:ascii="Arial" w:eastAsia="Times New Roman" w:hAnsi="Arial" w:cs="Arial"/>
          <w:spacing w:val="-3"/>
          <w:sz w:val="24"/>
          <w:szCs w:val="24"/>
        </w:rPr>
        <w:t>«_</w:t>
      </w:r>
      <w:r w:rsidRPr="00F40713">
        <w:rPr>
          <w:rFonts w:ascii="Arial" w:eastAsia="Times New Roman" w:hAnsi="Arial" w:cs="Arial"/>
          <w:sz w:val="24"/>
          <w:szCs w:val="24"/>
        </w:rPr>
        <w:t>»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 xml:space="preserve">20г.   </w:t>
      </w:r>
      <w:proofErr w:type="gramStart"/>
      <w:r w:rsidRPr="00F40713">
        <w:rPr>
          <w:rFonts w:ascii="Arial" w:eastAsia="Times New Roman" w:hAnsi="Arial" w:cs="Arial"/>
          <w:sz w:val="24"/>
          <w:szCs w:val="24"/>
        </w:rPr>
        <w:t>под</w:t>
      </w:r>
      <w:proofErr w:type="gramEnd"/>
      <w:r w:rsidRPr="00F40713">
        <w:rPr>
          <w:rFonts w:ascii="Arial" w:eastAsia="Times New Roman" w:hAnsi="Arial" w:cs="Arial"/>
          <w:sz w:val="24"/>
          <w:szCs w:val="24"/>
        </w:rPr>
        <w:t xml:space="preserve"> №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36155D" w:rsidRPr="00F40713" w:rsidRDefault="0036155D" w:rsidP="0036155D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Специалист органа местногосамоуправления 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before="2" w:after="0" w:line="240" w:lineRule="auto"/>
        <w:ind w:left="1360"/>
        <w:rPr>
          <w:rFonts w:ascii="Arial" w:eastAsia="Times New Roman" w:hAnsi="Arial" w:cs="Arial"/>
          <w:sz w:val="16"/>
        </w:rPr>
      </w:pPr>
      <w:r w:rsidRPr="00F40713">
        <w:rPr>
          <w:rFonts w:ascii="Arial" w:eastAsia="Times New Roman" w:hAnsi="Arial" w:cs="Arial"/>
          <w:sz w:val="16"/>
        </w:rPr>
        <w:t>(расшифровка фамилии)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36155D" w:rsidRPr="00F40713" w:rsidRDefault="0036155D" w:rsidP="0036155D">
      <w:pPr>
        <w:widowControl w:val="0"/>
        <w:autoSpaceDE w:val="0"/>
        <w:autoSpaceDN w:val="0"/>
        <w:spacing w:before="136" w:after="0" w:line="240" w:lineRule="auto"/>
        <w:ind w:left="116" w:right="151"/>
        <w:jc w:val="both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Уведомление  о приеме заявления к рассмотрению либо о необходимости устранения  нарушений   в оформлении заявления и (или) представления отсутствующих </w:t>
      </w:r>
      <w:r w:rsidRPr="00F40713">
        <w:rPr>
          <w:rFonts w:ascii="Arial" w:eastAsia="Times New Roman" w:hAnsi="Arial" w:cs="Arial"/>
          <w:sz w:val="24"/>
          <w:szCs w:val="24"/>
        </w:rPr>
        <w:lastRenderedPageBreak/>
        <w:t>документов прошу направить (указать способ получения заявителем уведомления):</w:t>
      </w:r>
    </w:p>
    <w:p w:rsidR="0036155D" w:rsidRPr="00F40713" w:rsidRDefault="00A14FE4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35" o:spid="_x0000_s1040" style="position:absolute;left:0;text-align:left;margin-left:71.65pt;margin-top:3.75pt;width:10.5pt;height:23.25pt;z-index:251659264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выдать лично;</w:t>
      </w:r>
    </w:p>
    <w:p w:rsidR="0036155D" w:rsidRPr="00F40713" w:rsidRDefault="00A14FE4" w:rsidP="0036155D">
      <w:pPr>
        <w:widowControl w:val="0"/>
        <w:autoSpaceDE w:val="0"/>
        <w:autoSpaceDN w:val="0"/>
        <w:spacing w:before="1"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bookmarkStart w:id="6" w:name="Par38"/>
      <w:bookmarkEnd w:id="6"/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left:0;text-align:left;margin-left:75.85pt;margin-top:.55pt;width:6pt;height:13.3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inset="0,0,0,0">
              <w:txbxContent>
                <w:p w:rsidR="00F40713" w:rsidRDefault="00F40713" w:rsidP="0036155D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33" o:spid="_x0000_s1038" style="position:absolute;left:0;text-align:left;margin-left:71.65pt;margin-top:4.25pt;width:10.5pt;height: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по почте (указать почтовый адрес);</w:t>
      </w:r>
    </w:p>
    <w:p w:rsidR="0036155D" w:rsidRPr="00F40713" w:rsidRDefault="00A14FE4" w:rsidP="0036155D">
      <w:pPr>
        <w:widowControl w:val="0"/>
        <w:autoSpaceDE w:val="0"/>
        <w:autoSpaceDN w:val="0"/>
        <w:spacing w:after="0" w:line="240" w:lineRule="auto"/>
        <w:ind w:left="60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32" o:spid="_x0000_s1037" type="#_x0000_t202" style="position:absolute;left:0;text-align:left;margin-left:75.85pt;margin-top:.5pt;width:6.45pt;height:13.3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inset="0,0,0,0">
              <w:txbxContent>
                <w:p w:rsidR="00F40713" w:rsidRDefault="00F40713" w:rsidP="0036155D">
                  <w:pPr>
                    <w:pStyle w:val="a3"/>
                    <w:spacing w:line="266" w:lineRule="exact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29" o:spid="_x0000_s1035" style="position:absolute;left:0;text-align:left;margin-left:71.3pt;margin-top:3.55pt;width:11.25pt;height:9.75pt;z-index:25166131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<v:rect id="Rectangle 31" o:spid="_x0000_s1036" style="position:absolute;left:1433;top:78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<v:rect id="Rectangle 30" o:spid="_x0000_s1028" style="position:absolute;left:1433;top:78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<w10:wrap anchorx="page"/>
          </v:group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по электронной почте (указать адрес электронной почты);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  <w:sectPr w:rsidR="0036155D" w:rsidRPr="00F40713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36155D" w:rsidRPr="00F40713" w:rsidRDefault="00A14FE4" w:rsidP="0036155D">
      <w:pPr>
        <w:widowControl w:val="0"/>
        <w:autoSpaceDE w:val="0"/>
        <w:autoSpaceDN w:val="0"/>
        <w:spacing w:before="80" w:after="0" w:line="240" w:lineRule="auto"/>
        <w:ind w:left="116" w:firstLine="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pict>
          <v:group id="Group 26" o:spid="_x0000_s1032" style="position:absolute;left:0;text-align:left;margin-left:71.3pt;margin-top:9.95pt;width:11.25pt;height:9.75pt;z-index:-251648000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<v:rect id="Rectangle 28" o:spid="_x0000_s1034" style="position:absolute;left:1433;top:20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v:rect id="Rectangle 27" o:spid="_x0000_s1033" style="position:absolute;left:1433;top:20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<w10:wrap anchorx="page"/>
          </v:group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w w:val="90"/>
          <w:sz w:val="24"/>
          <w:szCs w:val="24"/>
        </w:rPr>
        <w:t>СНИЛС</w:t>
      </w:r>
      <w:proofErr w:type="gramStart"/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proofErr w:type="gramEnd"/>
    </w:p>
    <w:p w:rsidR="0036155D" w:rsidRPr="00F40713" w:rsidRDefault="00A14FE4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25" o:spid="_x0000_s1031" style="position:absolute;left:0;text-align:left;margin-left:71.65pt;margin-top:3.6pt;width:10.5pt;height:21pt;z-index:251663360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36155D" w:rsidRPr="00F40713" w:rsidRDefault="00A14FE4" w:rsidP="0036155D">
      <w:pPr>
        <w:widowControl w:val="0"/>
        <w:autoSpaceDE w:val="0"/>
        <w:autoSpaceDN w:val="0"/>
        <w:spacing w:after="0" w:line="240" w:lineRule="auto"/>
        <w:ind w:left="597" w:right="15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24" o:spid="_x0000_s1030" style="position:absolute;left:0;text-align:left;margin-left:71.65pt;margin-top:17.85pt;width:10.5pt;height:8.8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прошу восстановить доступ в ЕСИА (для заявителей, ранее зарегистрированных в ЕСИА)</w:t>
      </w:r>
      <w:proofErr w:type="gramStart"/>
      <w:r w:rsidR="0036155D" w:rsidRPr="00F40713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36155D" w:rsidRPr="00F40713">
        <w:rPr>
          <w:rFonts w:ascii="Arial" w:eastAsia="Times New Roman" w:hAnsi="Arial" w:cs="Arial"/>
          <w:sz w:val="24"/>
          <w:szCs w:val="24"/>
        </w:rPr>
        <w:t xml:space="preserve">рошу произвести регистрацию в ЕСИА на интернет-портале </w:t>
      </w:r>
      <w:hyperlink r:id="rId16">
        <w:r w:rsidR="0036155D" w:rsidRPr="00F40713">
          <w:rPr>
            <w:rFonts w:ascii="Arial" w:eastAsia="Times New Roman" w:hAnsi="Arial" w:cs="Arial"/>
            <w:color w:val="074592"/>
            <w:sz w:val="24"/>
            <w:szCs w:val="24"/>
            <w:u w:val="single" w:color="074592"/>
          </w:rPr>
          <w:t>www.gosuslugi.ru</w:t>
        </w:r>
      </w:hyperlink>
      <w:r w:rsidR="0036155D" w:rsidRPr="00F40713">
        <w:rPr>
          <w:rFonts w:ascii="Arial" w:eastAsia="Times New Roman" w:hAnsi="Arial" w:cs="Arial"/>
          <w:sz w:val="24"/>
          <w:szCs w:val="24"/>
        </w:rPr>
        <w:t>(в ЕСИА)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w w:val="90"/>
          <w:sz w:val="24"/>
          <w:szCs w:val="24"/>
        </w:rPr>
        <w:t>СНИЛС</w:t>
      </w:r>
      <w:proofErr w:type="gramStart"/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0"/>
          <w:sz w:val="24"/>
          <w:szCs w:val="24"/>
        </w:rPr>
        <w:t></w:t>
      </w:r>
      <w:proofErr w:type="gramEnd"/>
    </w:p>
    <w:p w:rsidR="0036155D" w:rsidRPr="00F40713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но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F40713">
        <w:rPr>
          <w:rFonts w:ascii="Arial" w:eastAsia="Times New Roman" w:hAnsi="Arial" w:cs="Arial"/>
          <w:sz w:val="24"/>
          <w:szCs w:val="24"/>
        </w:rPr>
        <w:t xml:space="preserve">р 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F40713">
        <w:rPr>
          <w:rFonts w:ascii="Arial" w:eastAsia="Times New Roman" w:hAnsi="Arial" w:cs="Arial"/>
          <w:sz w:val="24"/>
          <w:szCs w:val="24"/>
        </w:rPr>
        <w:t>об</w:t>
      </w:r>
      <w:r w:rsidRPr="00F40713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F40713">
        <w:rPr>
          <w:rFonts w:ascii="Arial" w:eastAsia="Times New Roman" w:hAnsi="Arial" w:cs="Arial"/>
          <w:sz w:val="24"/>
          <w:szCs w:val="24"/>
        </w:rPr>
        <w:t>льного т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F40713">
        <w:rPr>
          <w:rFonts w:ascii="Arial" w:eastAsia="Times New Roman" w:hAnsi="Arial" w:cs="Arial"/>
          <w:sz w:val="24"/>
          <w:szCs w:val="24"/>
        </w:rPr>
        <w:t>л</w:t>
      </w:r>
      <w:r w:rsidRPr="00F40713">
        <w:rPr>
          <w:rFonts w:ascii="Arial" w:eastAsia="Times New Roman" w:hAnsi="Arial" w:cs="Arial"/>
          <w:spacing w:val="-4"/>
          <w:sz w:val="24"/>
          <w:szCs w:val="24"/>
        </w:rPr>
        <w:t>е</w:t>
      </w:r>
      <w:r w:rsidRPr="00F40713">
        <w:rPr>
          <w:rFonts w:ascii="Arial" w:eastAsia="Times New Roman" w:hAnsi="Arial" w:cs="Arial"/>
          <w:sz w:val="24"/>
          <w:szCs w:val="24"/>
        </w:rPr>
        <w:t>фо</w:t>
      </w:r>
      <w:r w:rsidRPr="00F40713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F40713">
        <w:rPr>
          <w:rFonts w:ascii="Arial" w:eastAsia="Times New Roman" w:hAnsi="Arial" w:cs="Arial"/>
          <w:sz w:val="24"/>
          <w:szCs w:val="24"/>
        </w:rPr>
        <w:t>авф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F40713">
        <w:rPr>
          <w:rFonts w:ascii="Arial" w:eastAsia="Times New Roman" w:hAnsi="Arial" w:cs="Arial"/>
          <w:sz w:val="24"/>
          <w:szCs w:val="24"/>
        </w:rPr>
        <w:t>д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F40713">
        <w:rPr>
          <w:rFonts w:ascii="Arial" w:eastAsia="Times New Roman" w:hAnsi="Arial" w:cs="Arial"/>
          <w:sz w:val="24"/>
          <w:szCs w:val="24"/>
        </w:rPr>
        <w:t>р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F40713">
        <w:rPr>
          <w:rFonts w:ascii="Arial" w:eastAsia="Times New Roman" w:hAnsi="Arial" w:cs="Arial"/>
          <w:sz w:val="24"/>
          <w:szCs w:val="24"/>
        </w:rPr>
        <w:t>льномформ</w:t>
      </w:r>
      <w:r w:rsidRPr="00F40713">
        <w:rPr>
          <w:rFonts w:ascii="Arial" w:eastAsia="Times New Roman" w:hAnsi="Arial" w:cs="Arial"/>
          <w:spacing w:val="-2"/>
          <w:sz w:val="24"/>
          <w:szCs w:val="24"/>
        </w:rPr>
        <w:t>а</w:t>
      </w:r>
      <w:r w:rsidRPr="00F40713">
        <w:rPr>
          <w:rFonts w:ascii="Arial" w:eastAsia="Times New Roman" w:hAnsi="Arial" w:cs="Arial"/>
          <w:sz w:val="24"/>
          <w:szCs w:val="24"/>
        </w:rPr>
        <w:t>те: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pacing w:val="-3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tabs>
          <w:tab w:val="left" w:pos="3844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proofErr w:type="spellStart"/>
      <w:r w:rsidRPr="00F40713">
        <w:rPr>
          <w:rFonts w:ascii="Arial" w:eastAsia="Times New Roman" w:hAnsi="Arial" w:cs="Arial"/>
          <w:sz w:val="24"/>
          <w:szCs w:val="24"/>
        </w:rPr>
        <w:t>e-mail</w:t>
      </w:r>
      <w:proofErr w:type="spellEnd"/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0713">
        <w:rPr>
          <w:rFonts w:ascii="Arial" w:eastAsia="Times New Roman" w:hAnsi="Arial" w:cs="Arial"/>
          <w:sz w:val="24"/>
          <w:szCs w:val="24"/>
        </w:rPr>
        <w:t>(если имеется)</w:t>
      </w:r>
    </w:p>
    <w:p w:rsidR="0036155D" w:rsidRPr="00F40713" w:rsidRDefault="0036155D" w:rsidP="0036155D">
      <w:pPr>
        <w:widowControl w:val="0"/>
        <w:tabs>
          <w:tab w:val="left" w:pos="8090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гражданство - РоссийскаяФедерация/ 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A14FE4" w:rsidP="0036155D">
      <w:pPr>
        <w:widowControl w:val="0"/>
        <w:autoSpaceDE w:val="0"/>
        <w:autoSpaceDN w:val="0"/>
        <w:spacing w:after="0" w:line="240" w:lineRule="auto"/>
        <w:ind w:left="36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23" o:spid="_x0000_s1029" style="position:absolute;left:0;text-align:left;margin-left:244.85pt;margin-top:12.5pt;width:214.45pt;height: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36155D" w:rsidRPr="00F40713">
        <w:rPr>
          <w:rFonts w:ascii="Arial" w:eastAsia="Times New Roman" w:hAnsi="Arial" w:cs="Arial"/>
          <w:sz w:val="24"/>
          <w:szCs w:val="24"/>
        </w:rPr>
        <w:t>(наименование иностранного государства)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right="2353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F4071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F40713">
        <w:rPr>
          <w:rFonts w:ascii="Arial" w:eastAsia="Times New Roman" w:hAnsi="Arial" w:cs="Arial"/>
          <w:sz w:val="24"/>
          <w:szCs w:val="24"/>
        </w:rPr>
        <w:t xml:space="preserve"> если документ, удостоверяющий личность - паспорт гражданина РФ: серия, номер - 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 xml:space="preserve">   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6" w:right="-1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кемвыда</w:t>
      </w:r>
      <w:proofErr w:type="gramStart"/>
      <w:r w:rsidRPr="00F40713">
        <w:rPr>
          <w:rFonts w:ascii="Arial" w:eastAsia="Times New Roman" w:hAnsi="Arial" w:cs="Arial"/>
          <w:sz w:val="24"/>
          <w:szCs w:val="24"/>
        </w:rPr>
        <w:t>н-</w:t>
      </w:r>
      <w:proofErr w:type="gramEnd"/>
      <w:r w:rsidRPr="00F40713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</w:t>
      </w:r>
      <w:r w:rsidRPr="00F40713">
        <w:rPr>
          <w:rFonts w:ascii="Arial" w:eastAsia="Times New Roman" w:hAnsi="Arial" w:cs="Arial"/>
          <w:sz w:val="24"/>
          <w:szCs w:val="24"/>
        </w:rPr>
        <w:t xml:space="preserve"> дата выдачи - 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4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код </w:t>
      </w:r>
      <w:r w:rsidRPr="00F40713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F40713">
        <w:rPr>
          <w:rFonts w:ascii="Arial" w:eastAsia="Times New Roman" w:hAnsi="Arial" w:cs="Arial"/>
          <w:sz w:val="24"/>
          <w:szCs w:val="24"/>
        </w:rPr>
        <w:t>одр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F40713">
        <w:rPr>
          <w:rFonts w:ascii="Arial" w:eastAsia="Times New Roman" w:hAnsi="Arial" w:cs="Arial"/>
          <w:sz w:val="24"/>
          <w:szCs w:val="24"/>
        </w:rPr>
        <w:t>зд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F40713">
        <w:rPr>
          <w:rFonts w:ascii="Arial" w:eastAsia="Times New Roman" w:hAnsi="Arial" w:cs="Arial"/>
          <w:sz w:val="24"/>
          <w:szCs w:val="24"/>
        </w:rPr>
        <w:t>л</w:t>
      </w:r>
      <w:r w:rsidRPr="00F40713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F40713">
        <w:rPr>
          <w:rFonts w:ascii="Arial" w:eastAsia="Times New Roman" w:hAnsi="Arial" w:cs="Arial"/>
          <w:spacing w:val="-2"/>
          <w:sz w:val="24"/>
          <w:szCs w:val="24"/>
        </w:rPr>
        <w:t>н</w:t>
      </w:r>
      <w:r w:rsidRPr="00F40713">
        <w:rPr>
          <w:rFonts w:ascii="Arial" w:eastAsia="Times New Roman" w:hAnsi="Arial" w:cs="Arial"/>
          <w:sz w:val="24"/>
          <w:szCs w:val="24"/>
        </w:rPr>
        <w:t>ия-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  <w:r w:rsidRPr="00F40713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дата рождения - 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место рождения-</w:t>
      </w:r>
      <w:r w:rsidRPr="00F40713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40" w:lineRule="auto"/>
        <w:ind w:left="116" w:right="1333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F4071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F40713">
        <w:rPr>
          <w:rFonts w:ascii="Arial" w:eastAsia="Times New Roman" w:hAnsi="Arial" w:cs="Arial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дата выдачи - 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F40713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F40713">
        <w:rPr>
          <w:rFonts w:ascii="Arial" w:eastAsia="Times New Roman" w:hAnsi="Arial" w:cs="Arial"/>
          <w:sz w:val="24"/>
          <w:szCs w:val="24"/>
        </w:rPr>
        <w:t xml:space="preserve">дата окончания срока действия - 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F40713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p w:rsidR="0036155D" w:rsidRPr="00F40713" w:rsidRDefault="0036155D">
      <w:pPr>
        <w:rPr>
          <w:rFonts w:ascii="Arial" w:hAnsi="Arial" w:cs="Arial"/>
        </w:rPr>
      </w:pPr>
    </w:p>
    <w:sectPr w:rsidR="0036155D" w:rsidRPr="00F40713" w:rsidSect="0036155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2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E9"/>
    <w:rsid w:val="00210F5E"/>
    <w:rsid w:val="00285987"/>
    <w:rsid w:val="002968DE"/>
    <w:rsid w:val="002C03D9"/>
    <w:rsid w:val="0036155D"/>
    <w:rsid w:val="004B69F4"/>
    <w:rsid w:val="004C3BE9"/>
    <w:rsid w:val="0056681B"/>
    <w:rsid w:val="005F3D07"/>
    <w:rsid w:val="00651C0C"/>
    <w:rsid w:val="00892557"/>
    <w:rsid w:val="00A14FE4"/>
    <w:rsid w:val="00A348F7"/>
    <w:rsid w:val="00AA4D2E"/>
    <w:rsid w:val="00AE7F1A"/>
    <w:rsid w:val="00E27ECA"/>
    <w:rsid w:val="00E40AD0"/>
    <w:rsid w:val="00E54BA6"/>
    <w:rsid w:val="00E65466"/>
    <w:rsid w:val="00E67593"/>
    <w:rsid w:val="00F4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hyperlink" Target="garantF1://29009202.30" TargetMode="External"/><Relationship Id="rId15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yperlink" Target="consultantplus://offline/ref=1E3C91B722B4FDBDBF80AA5BA93507FE50ACE75382A8302436A04EC9CE293332045C3B8C4CA0A57A6063A9bAz4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91B722B4FDBDBF80AA5BA93507FE50ACE75382AC362B36A04EC9CE293332045C3B8C4CA0A57A6063A8bAz2L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9318</Words>
  <Characters>53118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2021-04-27T12:06:00Z</cp:lastPrinted>
  <dcterms:created xsi:type="dcterms:W3CDTF">2021-04-08T05:22:00Z</dcterms:created>
  <dcterms:modified xsi:type="dcterms:W3CDTF">2021-04-27T12:06:00Z</dcterms:modified>
</cp:coreProperties>
</file>