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547"/>
        <w:tblOverlap w:val="never"/>
        <w:tblW w:w="0" w:type="auto"/>
        <w:tblLook w:val="04A0"/>
      </w:tblPr>
      <w:tblGrid>
        <w:gridCol w:w="5688"/>
      </w:tblGrid>
      <w:tr w:rsidR="002411B0" w:rsidTr="00896B7A">
        <w:tc>
          <w:tcPr>
            <w:tcW w:w="5688" w:type="dxa"/>
          </w:tcPr>
          <w:p w:rsidR="002411B0" w:rsidRDefault="002411B0" w:rsidP="00896B7A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АДМИНИСТРАЦИЯ</w:t>
            </w:r>
          </w:p>
          <w:p w:rsidR="002411B0" w:rsidRPr="00EA4E28" w:rsidRDefault="002411B0" w:rsidP="00896B7A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A4E2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2411B0" w:rsidRDefault="002411B0" w:rsidP="00896B7A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A4E2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ШАПОШНИКОВСКИЙ СЕЛЬСОВЕТ</w:t>
            </w:r>
          </w:p>
          <w:p w:rsidR="002411B0" w:rsidRDefault="002411B0" w:rsidP="00896B7A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ПЕРВОМАЙСКОГО РАЙОНА</w:t>
            </w:r>
          </w:p>
          <w:p w:rsidR="002411B0" w:rsidRDefault="002411B0" w:rsidP="00896B7A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ОРЕНБУРГСКОЙ ОБЛАСТИ</w:t>
            </w:r>
          </w:p>
          <w:p w:rsidR="002411B0" w:rsidRPr="00EA4E28" w:rsidRDefault="002411B0" w:rsidP="00896B7A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A4E2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        </w:t>
            </w:r>
          </w:p>
          <w:p w:rsidR="002411B0" w:rsidRPr="00EA4E28" w:rsidRDefault="002411B0" w:rsidP="00896B7A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A4E28">
              <w:rPr>
                <w:b/>
                <w:sz w:val="28"/>
                <w:szCs w:val="28"/>
                <w:lang w:eastAsia="en-US"/>
              </w:rPr>
              <w:t>ПОСТАНОВЛЕНИЕ</w:t>
            </w:r>
          </w:p>
          <w:p w:rsidR="002411B0" w:rsidRDefault="002411B0" w:rsidP="00896B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411B0" w:rsidRDefault="002411B0" w:rsidP="00896B7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27.07.2016                 № 97-п</w:t>
            </w:r>
          </w:p>
          <w:p w:rsidR="002411B0" w:rsidRDefault="002411B0" w:rsidP="00896B7A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                                                                                                                    </w:t>
            </w:r>
          </w:p>
        </w:tc>
      </w:tr>
    </w:tbl>
    <w:p w:rsidR="002411B0" w:rsidRDefault="002411B0" w:rsidP="002411B0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2411B0" w:rsidRDefault="002411B0" w:rsidP="002411B0">
      <w:pPr>
        <w:widowControl w:val="0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2411B0" w:rsidRDefault="002411B0" w:rsidP="002411B0">
      <w:pPr>
        <w:widowControl w:val="0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2411B0" w:rsidRDefault="002411B0" w:rsidP="002411B0">
      <w:pPr>
        <w:widowControl w:val="0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2411B0" w:rsidRDefault="002411B0" w:rsidP="002411B0">
      <w:pPr>
        <w:widowControl w:val="0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2411B0" w:rsidRDefault="002411B0" w:rsidP="002411B0">
      <w:pPr>
        <w:widowControl w:val="0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2411B0" w:rsidRDefault="002411B0" w:rsidP="002411B0">
      <w:pPr>
        <w:widowControl w:val="0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2411B0" w:rsidRDefault="002411B0" w:rsidP="002411B0">
      <w:pPr>
        <w:widowControl w:val="0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2411B0" w:rsidRDefault="002411B0" w:rsidP="002411B0">
      <w:pPr>
        <w:widowControl w:val="0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2411B0" w:rsidRDefault="002411B0" w:rsidP="002411B0">
      <w:pPr>
        <w:widowControl w:val="0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2411B0" w:rsidRDefault="002411B0" w:rsidP="002411B0">
      <w:pPr>
        <w:widowControl w:val="0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2411B0" w:rsidRDefault="002411B0" w:rsidP="002411B0">
      <w:pPr>
        <w:widowControl w:val="0"/>
        <w:tabs>
          <w:tab w:val="left" w:pos="5103"/>
        </w:tabs>
        <w:autoSpaceDE w:val="0"/>
        <w:autoSpaceDN w:val="0"/>
        <w:adjustRightInd w:val="0"/>
        <w:ind w:right="4109"/>
        <w:jc w:val="both"/>
        <w:rPr>
          <w:rFonts w:eastAsia="Calibri"/>
          <w:bCs/>
          <w:sz w:val="28"/>
          <w:szCs w:val="28"/>
          <w:lang w:eastAsia="en-US"/>
        </w:rPr>
      </w:pPr>
    </w:p>
    <w:p w:rsidR="002411B0" w:rsidRDefault="002411B0" w:rsidP="002411B0">
      <w:pPr>
        <w:widowControl w:val="0"/>
        <w:tabs>
          <w:tab w:val="left" w:pos="5103"/>
        </w:tabs>
        <w:autoSpaceDE w:val="0"/>
        <w:autoSpaceDN w:val="0"/>
        <w:adjustRightInd w:val="0"/>
        <w:ind w:right="41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Об  утверждении порядка </w:t>
      </w:r>
      <w:r>
        <w:rPr>
          <w:sz w:val="28"/>
          <w:szCs w:val="28"/>
        </w:rPr>
        <w:t>формирования, утверждения и ведения   планов  закупок  товаров,   работ,    услуг  для обеспечения  муниципальных нужд муниципального образования Шапошниковский сельсовет Первомайского района  Оренбургской области</w:t>
      </w:r>
    </w:p>
    <w:p w:rsidR="002411B0" w:rsidRDefault="002411B0" w:rsidP="002411B0">
      <w:pPr>
        <w:ind w:firstLine="709"/>
        <w:rPr>
          <w:b/>
          <w:sz w:val="28"/>
          <w:szCs w:val="28"/>
        </w:rPr>
      </w:pPr>
    </w:p>
    <w:p w:rsidR="002411B0" w:rsidRDefault="002411B0" w:rsidP="002411B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411B0" w:rsidRPr="006057FE" w:rsidRDefault="002411B0" w:rsidP="002411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057FE">
        <w:rPr>
          <w:sz w:val="28"/>
          <w:szCs w:val="28"/>
        </w:rPr>
        <w:t xml:space="preserve">В соответствии с частью 5 статьи 17 Федерального 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hyperlink r:id="rId5" w:history="1">
        <w:r w:rsidRPr="006057FE">
          <w:rPr>
            <w:rStyle w:val="a3"/>
            <w:rFonts w:eastAsia="Arial Unicode MS"/>
            <w:color w:val="auto"/>
            <w:sz w:val="28"/>
            <w:szCs w:val="28"/>
            <w:u w:val="none"/>
          </w:rPr>
          <w:t>постановлением</w:t>
        </w:r>
      </w:hyperlink>
      <w:r w:rsidRPr="006057FE">
        <w:rPr>
          <w:sz w:val="28"/>
          <w:szCs w:val="28"/>
        </w:rPr>
        <w:t xml:space="preserve"> Правительства Российской Федерации от 21.11.2013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</w:t>
      </w:r>
      <w:proofErr w:type="gramEnd"/>
      <w:r w:rsidRPr="006057FE">
        <w:rPr>
          <w:sz w:val="28"/>
          <w:szCs w:val="28"/>
        </w:rPr>
        <w:t xml:space="preserve"> планов закупок товаров, работ, услуг»:</w:t>
      </w:r>
    </w:p>
    <w:p w:rsidR="002411B0" w:rsidRPr="006057FE" w:rsidRDefault="002411B0" w:rsidP="002411B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6057FE">
        <w:rPr>
          <w:sz w:val="28"/>
          <w:szCs w:val="28"/>
        </w:rPr>
        <w:t xml:space="preserve">Утвердить </w:t>
      </w:r>
      <w:hyperlink r:id="rId6" w:anchor="Par29" w:history="1">
        <w:r w:rsidRPr="006057FE">
          <w:rPr>
            <w:rStyle w:val="a3"/>
            <w:rFonts w:eastAsia="Arial Unicode MS"/>
            <w:color w:val="auto"/>
            <w:sz w:val="28"/>
            <w:szCs w:val="28"/>
            <w:u w:val="none"/>
          </w:rPr>
          <w:t>порядок</w:t>
        </w:r>
      </w:hyperlink>
      <w:r w:rsidRPr="006057FE">
        <w:rPr>
          <w:sz w:val="28"/>
          <w:szCs w:val="28"/>
        </w:rPr>
        <w:t xml:space="preserve"> формирования, утверждения и ведения планов закупок товаров, работ, услуг для обеспечения муниципальных нужд муниципа</w:t>
      </w:r>
      <w:r>
        <w:rPr>
          <w:sz w:val="28"/>
          <w:szCs w:val="28"/>
        </w:rPr>
        <w:t>льного образования  Шапошниковский</w:t>
      </w:r>
      <w:r w:rsidRPr="006057FE">
        <w:rPr>
          <w:sz w:val="28"/>
          <w:szCs w:val="28"/>
        </w:rPr>
        <w:t xml:space="preserve"> сельсовет Первомайского района Оренбургской области (далее - Порядок).</w:t>
      </w:r>
    </w:p>
    <w:p w:rsidR="002411B0" w:rsidRPr="006057FE" w:rsidRDefault="002411B0" w:rsidP="002411B0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057FE">
        <w:rPr>
          <w:sz w:val="28"/>
          <w:szCs w:val="28"/>
        </w:rPr>
        <w:t xml:space="preserve">2. </w:t>
      </w:r>
      <w:proofErr w:type="gramStart"/>
      <w:r w:rsidRPr="006057FE">
        <w:rPr>
          <w:sz w:val="28"/>
          <w:szCs w:val="28"/>
        </w:rPr>
        <w:t>Разместить Порядок</w:t>
      </w:r>
      <w:proofErr w:type="gramEnd"/>
      <w:r w:rsidRPr="006057FE">
        <w:rPr>
          <w:sz w:val="28"/>
          <w:szCs w:val="28"/>
        </w:rPr>
        <w:t xml:space="preserve"> в единой информационной системе в сфере закупок товаров, работ, услуг для обеспечения государственных и муниципальных нужд (далее - единая информационная система), в течение трех дней со дня его утверждения.</w:t>
      </w:r>
    </w:p>
    <w:p w:rsidR="002411B0" w:rsidRPr="006057FE" w:rsidRDefault="002411B0" w:rsidP="002411B0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057FE">
        <w:rPr>
          <w:sz w:val="28"/>
          <w:szCs w:val="28"/>
        </w:rPr>
        <w:t>3. Настоящее п</w:t>
      </w:r>
      <w:r w:rsidRPr="006057FE">
        <w:rPr>
          <w:sz w:val="28"/>
          <w:szCs w:val="28"/>
          <w:lang w:eastAsia="en-US"/>
        </w:rPr>
        <w:t xml:space="preserve">остановление вступает в силу со дня подписания и распространяет свое действие на правоотношения, возникшие с </w:t>
      </w:r>
      <w:r w:rsidRPr="006057FE">
        <w:rPr>
          <w:sz w:val="28"/>
          <w:szCs w:val="28"/>
        </w:rPr>
        <w:t xml:space="preserve"> 01.01.2016.</w:t>
      </w:r>
    </w:p>
    <w:p w:rsidR="002411B0" w:rsidRPr="006057FE" w:rsidRDefault="002411B0" w:rsidP="002411B0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2411B0" w:rsidRPr="006057FE" w:rsidRDefault="002411B0" w:rsidP="002411B0">
      <w:pPr>
        <w:jc w:val="both"/>
        <w:rPr>
          <w:b/>
          <w:sz w:val="28"/>
          <w:szCs w:val="28"/>
        </w:rPr>
      </w:pPr>
    </w:p>
    <w:p w:rsidR="002411B0" w:rsidRPr="006057FE" w:rsidRDefault="002411B0" w:rsidP="002411B0">
      <w:pPr>
        <w:jc w:val="both"/>
        <w:rPr>
          <w:sz w:val="28"/>
          <w:szCs w:val="28"/>
        </w:rPr>
      </w:pPr>
      <w:r w:rsidRPr="006057FE">
        <w:rPr>
          <w:sz w:val="28"/>
          <w:szCs w:val="28"/>
        </w:rPr>
        <w:tab/>
      </w:r>
    </w:p>
    <w:p w:rsidR="002411B0" w:rsidRPr="006057FE" w:rsidRDefault="002411B0" w:rsidP="002411B0">
      <w:pPr>
        <w:jc w:val="both"/>
        <w:rPr>
          <w:sz w:val="28"/>
          <w:szCs w:val="28"/>
        </w:rPr>
      </w:pPr>
      <w:r w:rsidRPr="006057FE">
        <w:rPr>
          <w:sz w:val="28"/>
          <w:szCs w:val="28"/>
        </w:rPr>
        <w:t xml:space="preserve">Глава муниципального образования </w:t>
      </w:r>
    </w:p>
    <w:p w:rsidR="002411B0" w:rsidRPr="006057FE" w:rsidRDefault="002411B0" w:rsidP="002411B0">
      <w:pPr>
        <w:jc w:val="both"/>
        <w:rPr>
          <w:sz w:val="28"/>
          <w:szCs w:val="28"/>
        </w:rPr>
      </w:pPr>
      <w:r>
        <w:rPr>
          <w:sz w:val="28"/>
          <w:szCs w:val="28"/>
        </w:rPr>
        <w:t>Шапошниковский  сельсовет</w:t>
      </w:r>
      <w:r w:rsidRPr="006057FE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А.И.Козлов</w:t>
      </w:r>
    </w:p>
    <w:p w:rsidR="002411B0" w:rsidRPr="006057FE" w:rsidRDefault="002411B0" w:rsidP="002411B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411B0" w:rsidRPr="006057FE" w:rsidRDefault="002411B0" w:rsidP="002411B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6057FE">
        <w:rPr>
          <w:sz w:val="28"/>
          <w:szCs w:val="28"/>
        </w:rPr>
        <w:lastRenderedPageBreak/>
        <w:t>Приложение</w:t>
      </w:r>
    </w:p>
    <w:p w:rsidR="002411B0" w:rsidRPr="006057FE" w:rsidRDefault="002411B0" w:rsidP="002411B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6057FE">
        <w:rPr>
          <w:sz w:val="28"/>
          <w:szCs w:val="28"/>
        </w:rPr>
        <w:t xml:space="preserve">к постановлению администрации </w:t>
      </w:r>
    </w:p>
    <w:p w:rsidR="002411B0" w:rsidRPr="006057FE" w:rsidRDefault="002411B0" w:rsidP="002411B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Шапошниковского </w:t>
      </w:r>
      <w:r w:rsidRPr="006057FE">
        <w:rPr>
          <w:sz w:val="28"/>
          <w:szCs w:val="28"/>
        </w:rPr>
        <w:t xml:space="preserve"> сельсовета </w:t>
      </w:r>
    </w:p>
    <w:p w:rsidR="002411B0" w:rsidRPr="006057FE" w:rsidRDefault="002411B0" w:rsidP="002411B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057FE">
        <w:rPr>
          <w:sz w:val="28"/>
          <w:szCs w:val="28"/>
        </w:rPr>
        <w:t>Первомайского района</w:t>
      </w:r>
    </w:p>
    <w:p w:rsidR="002411B0" w:rsidRPr="006057FE" w:rsidRDefault="002411B0" w:rsidP="002411B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057FE">
        <w:rPr>
          <w:sz w:val="28"/>
          <w:szCs w:val="28"/>
        </w:rPr>
        <w:t xml:space="preserve"> Оренбургской области</w:t>
      </w:r>
    </w:p>
    <w:p w:rsidR="002411B0" w:rsidRPr="006057FE" w:rsidRDefault="002411B0" w:rsidP="002411B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27.07.2016  № 97</w:t>
      </w:r>
      <w:r w:rsidRPr="006057FE">
        <w:rPr>
          <w:sz w:val="28"/>
          <w:szCs w:val="28"/>
        </w:rPr>
        <w:t>-п</w:t>
      </w:r>
    </w:p>
    <w:p w:rsidR="002411B0" w:rsidRPr="006057FE" w:rsidRDefault="002411B0" w:rsidP="002411B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411B0" w:rsidRPr="006057FE" w:rsidRDefault="002411B0" w:rsidP="002411B0">
      <w:pPr>
        <w:jc w:val="center"/>
        <w:rPr>
          <w:b/>
          <w:sz w:val="28"/>
          <w:szCs w:val="28"/>
        </w:rPr>
      </w:pPr>
      <w:hyperlink r:id="rId7" w:anchor="Par29" w:history="1">
        <w:r w:rsidRPr="006057FE">
          <w:rPr>
            <w:rStyle w:val="a3"/>
            <w:rFonts w:eastAsia="Arial Unicode MS"/>
            <w:b/>
            <w:color w:val="auto"/>
            <w:sz w:val="28"/>
            <w:szCs w:val="28"/>
            <w:u w:val="none"/>
          </w:rPr>
          <w:t>Порядок</w:t>
        </w:r>
      </w:hyperlink>
      <w:r w:rsidRPr="006057FE">
        <w:rPr>
          <w:b/>
          <w:sz w:val="28"/>
          <w:szCs w:val="28"/>
        </w:rPr>
        <w:t xml:space="preserve"> формирования, утверждения и ведения планов закупок товаров, работ, услуг для обеспечения муниципальных нужд муницип</w:t>
      </w:r>
      <w:r>
        <w:rPr>
          <w:b/>
          <w:sz w:val="28"/>
          <w:szCs w:val="28"/>
        </w:rPr>
        <w:t>ального образования Шапошниковский</w:t>
      </w:r>
      <w:r w:rsidRPr="006057FE">
        <w:rPr>
          <w:b/>
          <w:sz w:val="28"/>
          <w:szCs w:val="28"/>
        </w:rPr>
        <w:t xml:space="preserve"> сельсовет </w:t>
      </w:r>
    </w:p>
    <w:p w:rsidR="002411B0" w:rsidRPr="006057FE" w:rsidRDefault="002411B0" w:rsidP="002411B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057FE">
        <w:rPr>
          <w:b/>
          <w:sz w:val="28"/>
          <w:szCs w:val="28"/>
        </w:rPr>
        <w:t>Первомайского района Оренбургской области</w:t>
      </w:r>
    </w:p>
    <w:p w:rsidR="002411B0" w:rsidRPr="006057FE" w:rsidRDefault="002411B0" w:rsidP="002411B0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057FE">
        <w:rPr>
          <w:rFonts w:eastAsia="Calibri"/>
          <w:b/>
          <w:sz w:val="28"/>
          <w:szCs w:val="28"/>
          <w:lang w:eastAsia="en-US"/>
        </w:rPr>
        <w:t>(далее - Порядок)</w:t>
      </w:r>
    </w:p>
    <w:p w:rsidR="002411B0" w:rsidRPr="006057FE" w:rsidRDefault="002411B0" w:rsidP="002411B0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2411B0" w:rsidRPr="006057FE" w:rsidRDefault="002411B0" w:rsidP="002411B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57FE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Pr="006057FE">
        <w:rPr>
          <w:rFonts w:eastAsia="Calibri"/>
          <w:sz w:val="28"/>
          <w:szCs w:val="28"/>
          <w:lang w:eastAsia="en-US"/>
        </w:rPr>
        <w:t>Настоящий Порядок устанавливает требования к формированию, утверждению и ведению планов закупок товаров, работ, услуг (далее - закупки) для обеспечения муниципальных нужд муницип</w:t>
      </w:r>
      <w:r>
        <w:rPr>
          <w:rFonts w:eastAsia="Calibri"/>
          <w:sz w:val="28"/>
          <w:szCs w:val="28"/>
          <w:lang w:eastAsia="en-US"/>
        </w:rPr>
        <w:t>ального образования Шапошниковский</w:t>
      </w:r>
      <w:r w:rsidRPr="006057FE">
        <w:rPr>
          <w:rFonts w:eastAsia="Calibri"/>
          <w:sz w:val="28"/>
          <w:szCs w:val="28"/>
          <w:lang w:eastAsia="en-US"/>
        </w:rPr>
        <w:t xml:space="preserve"> сельсовет Первомайского района Оренбургской области в соответствии с Федеральным </w:t>
      </w:r>
      <w:hyperlink r:id="rId8" w:history="1">
        <w:r w:rsidRPr="006057FE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законом</w:t>
        </w:r>
      </w:hyperlink>
      <w:r w:rsidRPr="006057FE">
        <w:rPr>
          <w:rFonts w:eastAsia="Calibri"/>
          <w:sz w:val="28"/>
          <w:szCs w:val="28"/>
          <w:lang w:eastAsia="en-US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о контрактной системе).</w:t>
      </w:r>
      <w:proofErr w:type="gramEnd"/>
    </w:p>
    <w:p w:rsidR="002411B0" w:rsidRPr="006057FE" w:rsidRDefault="002411B0" w:rsidP="002411B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0" w:name="Par35"/>
      <w:bookmarkEnd w:id="0"/>
      <w:r w:rsidRPr="006057FE">
        <w:rPr>
          <w:rFonts w:eastAsia="Calibri"/>
          <w:sz w:val="28"/>
          <w:szCs w:val="28"/>
          <w:lang w:eastAsia="en-US"/>
        </w:rPr>
        <w:t xml:space="preserve">2. </w:t>
      </w:r>
      <w:hyperlink r:id="rId9" w:history="1">
        <w:proofErr w:type="gramStart"/>
        <w:r w:rsidRPr="006057FE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Планы</w:t>
        </w:r>
      </w:hyperlink>
      <w:r w:rsidRPr="006057FE">
        <w:rPr>
          <w:rFonts w:eastAsia="Calibri"/>
          <w:sz w:val="28"/>
          <w:szCs w:val="28"/>
          <w:lang w:eastAsia="en-US"/>
        </w:rPr>
        <w:t xml:space="preserve"> закупок утверждаются в течение 10 (десяти) рабочих дней по форме, установленной постановлением Правительства Российской Федерации от 21.11.2013 № 1043 «О требованиях к формированию, утверждению и ведению планов закупок товаров, работ, услуг для обеспечения нужд субъекта Российской Федерации </w:t>
      </w:r>
      <w:r w:rsidRPr="006057FE">
        <w:rPr>
          <w:rFonts w:eastAsia="Calibri"/>
          <w:sz w:val="28"/>
          <w:szCs w:val="28"/>
          <w:lang w:eastAsia="en-US"/>
        </w:rPr>
        <w:br/>
        <w:t>и муниципальных нужд, а также требованиях к форме планов закупок товаров, работ, услуг»: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057FE">
        <w:rPr>
          <w:rFonts w:eastAsia="Calibri"/>
          <w:sz w:val="28"/>
          <w:szCs w:val="28"/>
          <w:lang w:eastAsia="en-US"/>
        </w:rPr>
        <w:t>муниципальными заказчиками, действующими от имени муниципа</w:t>
      </w:r>
      <w:r>
        <w:rPr>
          <w:rFonts w:eastAsia="Calibri"/>
          <w:sz w:val="28"/>
          <w:szCs w:val="28"/>
          <w:lang w:eastAsia="en-US"/>
        </w:rPr>
        <w:t xml:space="preserve">льного образования  Шапошниковский </w:t>
      </w:r>
      <w:r w:rsidRPr="006057FE">
        <w:rPr>
          <w:rFonts w:eastAsia="Calibri"/>
          <w:sz w:val="28"/>
          <w:szCs w:val="28"/>
          <w:lang w:eastAsia="en-US"/>
        </w:rPr>
        <w:t xml:space="preserve"> сельсовет Первомайского</w:t>
      </w:r>
      <w:proofErr w:type="gramEnd"/>
      <w:r w:rsidRPr="006057FE">
        <w:rPr>
          <w:rFonts w:eastAsia="Calibri"/>
          <w:sz w:val="28"/>
          <w:szCs w:val="28"/>
          <w:lang w:eastAsia="en-US"/>
        </w:rPr>
        <w:t xml:space="preserve"> района Оренбургской области   (далее - муниципальные заказчики),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</w:t>
      </w:r>
      <w:bookmarkStart w:id="1" w:name="Par37"/>
      <w:bookmarkEnd w:id="1"/>
      <w:r w:rsidRPr="006057FE">
        <w:rPr>
          <w:rFonts w:eastAsia="Calibri"/>
          <w:sz w:val="28"/>
          <w:szCs w:val="28"/>
          <w:lang w:eastAsia="en-US"/>
        </w:rPr>
        <w:t>.</w:t>
      </w:r>
    </w:p>
    <w:p w:rsidR="002411B0" w:rsidRPr="006057FE" w:rsidRDefault="002411B0" w:rsidP="002411B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57FE">
        <w:rPr>
          <w:rFonts w:eastAsia="Calibri"/>
          <w:sz w:val="28"/>
          <w:szCs w:val="28"/>
          <w:lang w:eastAsia="en-US"/>
        </w:rPr>
        <w:t xml:space="preserve">3. Планы закупок для обеспечения муниципальных нужд формируются лицами, указанными в </w:t>
      </w:r>
      <w:hyperlink r:id="rId10" w:anchor="Par35" w:history="1">
        <w:r w:rsidRPr="006057FE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пункте 2</w:t>
        </w:r>
      </w:hyperlink>
      <w:r w:rsidRPr="006057FE">
        <w:rPr>
          <w:rFonts w:eastAsia="Calibri"/>
          <w:sz w:val="28"/>
          <w:szCs w:val="28"/>
          <w:lang w:eastAsia="en-US"/>
        </w:rPr>
        <w:t xml:space="preserve"> настоящего Порядка, на очередной финансовый год и плановый период с учетом следующих положений:</w:t>
      </w:r>
    </w:p>
    <w:p w:rsidR="002411B0" w:rsidRPr="006057FE" w:rsidRDefault="002411B0" w:rsidP="002411B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57F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- </w:t>
      </w:r>
      <w:r w:rsidRPr="006057FE">
        <w:rPr>
          <w:rFonts w:eastAsia="Calibri"/>
          <w:sz w:val="28"/>
          <w:szCs w:val="28"/>
          <w:lang w:eastAsia="en-US"/>
        </w:rPr>
        <w:t>муниципальные заказчики в сроки, установленные главными распорядителями средств районного бюджета, но не позднее сроков установленных в настоящем порядке:</w:t>
      </w:r>
    </w:p>
    <w:p w:rsidR="002411B0" w:rsidRPr="006057FE" w:rsidRDefault="002411B0" w:rsidP="002411B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057FE">
        <w:rPr>
          <w:rFonts w:eastAsia="Calibri"/>
          <w:sz w:val="28"/>
          <w:szCs w:val="28"/>
          <w:lang w:eastAsia="en-US"/>
        </w:rPr>
        <w:t xml:space="preserve">- формируют планы закупок исходя из целей осуществления закупок, определенных с учетом положений статьи 13 Федерального Закона о контрактной системе, и предоставляют их не позднее 1 августа  текущего года  главным распорядителям средств районного бюджета для </w:t>
      </w:r>
      <w:r w:rsidRPr="006057FE">
        <w:rPr>
          <w:rFonts w:eastAsia="Calibri"/>
          <w:sz w:val="28"/>
          <w:szCs w:val="28"/>
          <w:lang w:eastAsia="en-US"/>
        </w:rPr>
        <w:lastRenderedPageBreak/>
        <w:t>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  <w:proofErr w:type="gramEnd"/>
    </w:p>
    <w:p w:rsidR="002411B0" w:rsidRPr="006057FE" w:rsidRDefault="002411B0" w:rsidP="002411B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trike/>
          <w:sz w:val="28"/>
          <w:szCs w:val="28"/>
          <w:lang w:eastAsia="en-US"/>
        </w:rPr>
      </w:pPr>
      <w:r w:rsidRPr="006057FE">
        <w:rPr>
          <w:rFonts w:eastAsia="Calibri"/>
          <w:sz w:val="28"/>
          <w:szCs w:val="28"/>
          <w:lang w:eastAsia="en-US"/>
        </w:rPr>
        <w:t xml:space="preserve">- 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</w:t>
      </w:r>
      <w:proofErr w:type="gramStart"/>
      <w:r w:rsidRPr="006057FE">
        <w:rPr>
          <w:rFonts w:eastAsia="Calibri"/>
          <w:sz w:val="28"/>
          <w:szCs w:val="28"/>
          <w:lang w:eastAsia="en-US"/>
        </w:rPr>
        <w:t>при составлении проекта решения о бюджете обоснований бюджетных ассигнований на осуществление закупок в соответствии с бюджетным законодательством</w:t>
      </w:r>
      <w:proofErr w:type="gramEnd"/>
      <w:r w:rsidRPr="006057FE">
        <w:rPr>
          <w:rFonts w:eastAsia="Calibri"/>
          <w:sz w:val="28"/>
          <w:szCs w:val="28"/>
          <w:lang w:eastAsia="en-US"/>
        </w:rPr>
        <w:t xml:space="preserve"> Российской Федерации;</w:t>
      </w:r>
    </w:p>
    <w:p w:rsidR="002411B0" w:rsidRPr="006057FE" w:rsidRDefault="002411B0" w:rsidP="002411B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057FE">
        <w:rPr>
          <w:rFonts w:eastAsia="Calibri"/>
          <w:sz w:val="28"/>
          <w:szCs w:val="28"/>
          <w:lang w:eastAsia="en-US"/>
        </w:rPr>
        <w:t>- при необходимости уточняют сформированные планы закупок,</w:t>
      </w:r>
      <w:r w:rsidRPr="006057FE">
        <w:rPr>
          <w:rFonts w:eastAsia="Calibri"/>
          <w:sz w:val="28"/>
          <w:szCs w:val="28"/>
          <w:lang w:eastAsia="en-US"/>
        </w:rPr>
        <w:br/>
        <w:t>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 закупок и уведомляют об этом главного распорядителя средств районного бюджета в сроки, установленные пунктом 2 настоящего Порядка;</w:t>
      </w:r>
      <w:proofErr w:type="gramEnd"/>
    </w:p>
    <w:p w:rsidR="002411B0" w:rsidRPr="006057FE" w:rsidRDefault="002411B0" w:rsidP="002411B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57FE">
        <w:rPr>
          <w:rFonts w:eastAsia="Calibri"/>
          <w:sz w:val="28"/>
          <w:szCs w:val="28"/>
          <w:lang w:eastAsia="en-US"/>
        </w:rPr>
        <w:t xml:space="preserve">4. План закупок на очередной финансовый год и плановый период разрабатывается путем изменения параметров </w:t>
      </w:r>
      <w:r w:rsidRPr="006057FE">
        <w:rPr>
          <w:sz w:val="28"/>
          <w:szCs w:val="28"/>
        </w:rPr>
        <w:t>очередного года и первого года планового периода</w:t>
      </w:r>
      <w:r w:rsidRPr="006057FE">
        <w:rPr>
          <w:rFonts w:eastAsia="Calibri"/>
          <w:sz w:val="28"/>
          <w:szCs w:val="28"/>
          <w:lang w:eastAsia="en-US"/>
        </w:rPr>
        <w:t xml:space="preserve"> утвержденного плана закупок и добавления к ним параметров 2-го года планового периода.</w:t>
      </w:r>
    </w:p>
    <w:p w:rsidR="002411B0" w:rsidRPr="006057FE" w:rsidRDefault="002411B0" w:rsidP="002411B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57FE">
        <w:rPr>
          <w:rFonts w:eastAsia="Calibri"/>
          <w:sz w:val="28"/>
          <w:szCs w:val="28"/>
          <w:lang w:eastAsia="en-US"/>
        </w:rPr>
        <w:t xml:space="preserve">5. </w:t>
      </w:r>
      <w:r w:rsidRPr="006057FE">
        <w:rPr>
          <w:sz w:val="28"/>
          <w:szCs w:val="28"/>
        </w:rPr>
        <w:t xml:space="preserve">Планы закупок формируются на срок, на который составляется решение Совета депутатов муниципального образования </w:t>
      </w:r>
      <w:r>
        <w:rPr>
          <w:sz w:val="28"/>
          <w:szCs w:val="28"/>
        </w:rPr>
        <w:t xml:space="preserve">Шапошниковский </w:t>
      </w:r>
      <w:r w:rsidRPr="006057FE">
        <w:rPr>
          <w:rFonts w:eastAsia="Calibri"/>
          <w:sz w:val="28"/>
          <w:szCs w:val="28"/>
          <w:lang w:eastAsia="en-US"/>
        </w:rPr>
        <w:t xml:space="preserve">сельсовет Первомайского района </w:t>
      </w:r>
      <w:r w:rsidRPr="006057FE">
        <w:rPr>
          <w:sz w:val="28"/>
          <w:szCs w:val="28"/>
        </w:rPr>
        <w:t>Оренбургской области о бюджете</w:t>
      </w:r>
      <w:r w:rsidRPr="006057FE">
        <w:rPr>
          <w:rFonts w:eastAsia="Calibri"/>
          <w:sz w:val="28"/>
          <w:szCs w:val="28"/>
          <w:lang w:eastAsia="en-US"/>
        </w:rPr>
        <w:t xml:space="preserve"> муницип</w:t>
      </w:r>
      <w:r>
        <w:rPr>
          <w:rFonts w:eastAsia="Calibri"/>
          <w:sz w:val="28"/>
          <w:szCs w:val="28"/>
          <w:lang w:eastAsia="en-US"/>
        </w:rPr>
        <w:t>ального образования Шапошниковский</w:t>
      </w:r>
      <w:r w:rsidRPr="006057FE">
        <w:rPr>
          <w:rFonts w:eastAsia="Calibri"/>
          <w:sz w:val="28"/>
          <w:szCs w:val="28"/>
          <w:lang w:eastAsia="en-US"/>
        </w:rPr>
        <w:t xml:space="preserve"> сельсовет Первомайского района Оренбургской области</w:t>
      </w:r>
      <w:r w:rsidRPr="006057FE">
        <w:rPr>
          <w:sz w:val="28"/>
          <w:szCs w:val="28"/>
        </w:rPr>
        <w:t>.</w:t>
      </w:r>
    </w:p>
    <w:p w:rsidR="002411B0" w:rsidRPr="006057FE" w:rsidRDefault="002411B0" w:rsidP="002411B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57FE">
        <w:rPr>
          <w:rFonts w:eastAsia="Calibri"/>
          <w:sz w:val="28"/>
          <w:szCs w:val="28"/>
          <w:lang w:eastAsia="en-US"/>
        </w:rPr>
        <w:t>6. В планы закупок муниципальных заказчиков в соответствии с бюджетным законодательством Российской Федерации включается информация о закупках, осуществление которых планируется по истечении планового периода.  В этом случае информация вносится в планы закупок на весь срок планируемых закупок с учетом особенностей, установленных настоящим Порядком.</w:t>
      </w:r>
    </w:p>
    <w:p w:rsidR="002411B0" w:rsidRPr="006057FE" w:rsidRDefault="002411B0" w:rsidP="002411B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57FE">
        <w:rPr>
          <w:rFonts w:eastAsia="Calibri"/>
          <w:sz w:val="28"/>
          <w:szCs w:val="28"/>
          <w:lang w:eastAsia="en-US"/>
        </w:rPr>
        <w:t xml:space="preserve">7. Лица, указанные в </w:t>
      </w:r>
      <w:r w:rsidRPr="006057FE">
        <w:rPr>
          <w:sz w:val="28"/>
          <w:szCs w:val="28"/>
        </w:rPr>
        <w:t xml:space="preserve">пункте 2 </w:t>
      </w:r>
      <w:r w:rsidRPr="006057FE">
        <w:rPr>
          <w:rFonts w:eastAsia="Calibri"/>
          <w:sz w:val="28"/>
          <w:szCs w:val="28"/>
          <w:lang w:eastAsia="en-US"/>
        </w:rPr>
        <w:t xml:space="preserve">настоящего Порядка, ведут планы закупок в соответствии с положениями Федерального </w:t>
      </w:r>
      <w:hyperlink r:id="rId11" w:history="1">
        <w:r w:rsidRPr="006057FE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закона</w:t>
        </w:r>
      </w:hyperlink>
      <w:r w:rsidRPr="006057FE">
        <w:rPr>
          <w:rFonts w:eastAsia="Calibri"/>
          <w:sz w:val="28"/>
          <w:szCs w:val="28"/>
          <w:lang w:eastAsia="en-US"/>
        </w:rPr>
        <w:t xml:space="preserve"> о контрактной системе и настоящего Порядка. Основаниями для внесения изменений в утвержденные планы закупок в случае необходимости являются:</w:t>
      </w:r>
    </w:p>
    <w:p w:rsidR="002411B0" w:rsidRPr="006057FE" w:rsidRDefault="002411B0" w:rsidP="002411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057FE">
        <w:rPr>
          <w:sz w:val="28"/>
          <w:szCs w:val="28"/>
        </w:rPr>
        <w:t xml:space="preserve">а) 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о контрактной системе и установленных в соответствии со статьей 19 Федерального закона о контрактной системе требований к закупаемым товарам, работам, услугам (в том числе предельной цены товаров, работ, услуг) и нормативных затрат </w:t>
      </w:r>
      <w:r w:rsidRPr="006057FE">
        <w:rPr>
          <w:sz w:val="28"/>
          <w:szCs w:val="28"/>
        </w:rPr>
        <w:br/>
        <w:t>на обеспечение функций администрации муницип</w:t>
      </w:r>
      <w:r>
        <w:rPr>
          <w:sz w:val="28"/>
          <w:szCs w:val="28"/>
        </w:rPr>
        <w:t>ального образования Шапошниковский</w:t>
      </w:r>
      <w:r w:rsidRPr="006057FE">
        <w:rPr>
          <w:sz w:val="28"/>
          <w:szCs w:val="28"/>
        </w:rPr>
        <w:t xml:space="preserve"> сельсовет</w:t>
      </w:r>
      <w:proofErr w:type="gramEnd"/>
      <w:r w:rsidRPr="006057FE">
        <w:rPr>
          <w:sz w:val="28"/>
          <w:szCs w:val="28"/>
        </w:rPr>
        <w:t xml:space="preserve"> Первомайского района Оренбургской области;</w:t>
      </w:r>
    </w:p>
    <w:p w:rsidR="002411B0" w:rsidRPr="006057FE" w:rsidRDefault="002411B0" w:rsidP="002411B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57FE">
        <w:rPr>
          <w:rFonts w:eastAsia="Calibri"/>
          <w:sz w:val="28"/>
          <w:szCs w:val="28"/>
          <w:lang w:eastAsia="en-US"/>
        </w:rPr>
        <w:t xml:space="preserve">б) приведение планов закупок в соответствие с решением Совета депутатов </w:t>
      </w:r>
      <w:r>
        <w:rPr>
          <w:sz w:val="28"/>
          <w:szCs w:val="28"/>
        </w:rPr>
        <w:t>муниципального образования Шапошниковский</w:t>
      </w:r>
      <w:r w:rsidRPr="006057FE">
        <w:rPr>
          <w:sz w:val="28"/>
          <w:szCs w:val="28"/>
        </w:rPr>
        <w:t xml:space="preserve"> сельсовет </w:t>
      </w:r>
      <w:r w:rsidRPr="006057FE">
        <w:rPr>
          <w:sz w:val="28"/>
          <w:szCs w:val="28"/>
        </w:rPr>
        <w:lastRenderedPageBreak/>
        <w:t>Первомайского района</w:t>
      </w:r>
      <w:r w:rsidRPr="006057FE">
        <w:rPr>
          <w:rFonts w:eastAsia="Calibri"/>
          <w:sz w:val="28"/>
          <w:szCs w:val="28"/>
          <w:lang w:eastAsia="en-US"/>
        </w:rPr>
        <w:t xml:space="preserve"> Оренбургской области  о внесении изменений в бюджет </w:t>
      </w:r>
      <w:r w:rsidRPr="006057FE">
        <w:rPr>
          <w:sz w:val="28"/>
          <w:szCs w:val="28"/>
        </w:rPr>
        <w:t>муницип</w:t>
      </w:r>
      <w:r>
        <w:rPr>
          <w:sz w:val="28"/>
          <w:szCs w:val="28"/>
        </w:rPr>
        <w:t>ального образования Шапошниковский</w:t>
      </w:r>
      <w:r w:rsidRPr="006057FE">
        <w:rPr>
          <w:sz w:val="28"/>
          <w:szCs w:val="28"/>
        </w:rPr>
        <w:t xml:space="preserve"> сельсовет Первомайского района</w:t>
      </w:r>
      <w:r w:rsidRPr="006057FE">
        <w:rPr>
          <w:rFonts w:eastAsia="Calibri"/>
          <w:sz w:val="28"/>
          <w:szCs w:val="28"/>
          <w:lang w:eastAsia="en-US"/>
        </w:rPr>
        <w:t xml:space="preserve"> Оренбургской области на текущий финансовый год (текущий финансовый год и плановый период); </w:t>
      </w:r>
    </w:p>
    <w:p w:rsidR="002411B0" w:rsidRPr="006057FE" w:rsidRDefault="002411B0" w:rsidP="002411B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057FE">
        <w:rPr>
          <w:rFonts w:eastAsia="Calibri"/>
          <w:sz w:val="28"/>
          <w:szCs w:val="28"/>
          <w:lang w:eastAsia="en-US"/>
        </w:rPr>
        <w:t>в)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Оренбургской области, решений, поручений Правительства Оренбургской области, муниципальных правовых актов Первомайского района Оренбургской области, муниципаль</w:t>
      </w:r>
      <w:r>
        <w:rPr>
          <w:rFonts w:eastAsia="Calibri"/>
          <w:sz w:val="28"/>
          <w:szCs w:val="28"/>
          <w:lang w:eastAsia="en-US"/>
        </w:rPr>
        <w:t>ных правовых актов Шапошниковского</w:t>
      </w:r>
      <w:r w:rsidRPr="006057FE">
        <w:rPr>
          <w:rFonts w:eastAsia="Calibri"/>
          <w:sz w:val="28"/>
          <w:szCs w:val="28"/>
          <w:lang w:eastAsia="en-US"/>
        </w:rPr>
        <w:t xml:space="preserve"> сельсовета Первомайского района Оренбургской области которые приняты после утверждения планов закупок </w:t>
      </w:r>
      <w:r w:rsidRPr="006057FE">
        <w:rPr>
          <w:rFonts w:eastAsia="Calibri"/>
          <w:sz w:val="28"/>
          <w:szCs w:val="28"/>
          <w:lang w:eastAsia="en-US"/>
        </w:rPr>
        <w:br/>
        <w:t>и не приводят к изменению объема бюджетных ассигнований, утвержденных решением о бюджете;</w:t>
      </w:r>
      <w:proofErr w:type="gramEnd"/>
    </w:p>
    <w:p w:rsidR="002411B0" w:rsidRPr="006057FE" w:rsidRDefault="002411B0" w:rsidP="002411B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57FE">
        <w:rPr>
          <w:rFonts w:eastAsia="Calibri"/>
          <w:sz w:val="28"/>
          <w:szCs w:val="28"/>
          <w:lang w:eastAsia="en-US"/>
        </w:rPr>
        <w:t>г) реализация решения, принятого муниципальным заказчиком по итогам обязательного общественного обсуждения закупки;</w:t>
      </w:r>
    </w:p>
    <w:p w:rsidR="002411B0" w:rsidRPr="006057FE" w:rsidRDefault="002411B0" w:rsidP="002411B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6057FE">
        <w:rPr>
          <w:rFonts w:eastAsia="Calibri"/>
          <w:sz w:val="28"/>
          <w:szCs w:val="28"/>
          <w:lang w:eastAsia="en-US"/>
        </w:rPr>
        <w:t>д</w:t>
      </w:r>
      <w:proofErr w:type="spellEnd"/>
      <w:r w:rsidRPr="006057FE">
        <w:rPr>
          <w:rFonts w:eastAsia="Calibri"/>
          <w:sz w:val="28"/>
          <w:szCs w:val="28"/>
          <w:lang w:eastAsia="en-US"/>
        </w:rPr>
        <w:t>) использование в соответствии с законодательством Российской Федерации экономии, полученной при осуществлении закупки;</w:t>
      </w:r>
    </w:p>
    <w:p w:rsidR="002411B0" w:rsidRPr="006057FE" w:rsidRDefault="002411B0" w:rsidP="002411B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57FE">
        <w:rPr>
          <w:rFonts w:eastAsia="Calibri"/>
          <w:sz w:val="28"/>
          <w:szCs w:val="28"/>
          <w:lang w:eastAsia="en-US"/>
        </w:rPr>
        <w:t xml:space="preserve">е) </w:t>
      </w:r>
      <w:r w:rsidRPr="006057FE">
        <w:rPr>
          <w:sz w:val="28"/>
          <w:szCs w:val="28"/>
        </w:rPr>
        <w:t>выдача предписания органами контроля, определенными статьей 99 Федерального закона о контрактной системе, в том числе об аннулировании процедуры определения поставщиков (подрядчиков, исполнителей).</w:t>
      </w:r>
    </w:p>
    <w:p w:rsidR="002411B0" w:rsidRPr="006057FE" w:rsidRDefault="002411B0" w:rsidP="002411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7FE">
        <w:rPr>
          <w:sz w:val="28"/>
          <w:szCs w:val="28"/>
        </w:rPr>
        <w:t xml:space="preserve">8. </w:t>
      </w:r>
      <w:proofErr w:type="gramStart"/>
      <w:r w:rsidRPr="006057FE">
        <w:rPr>
          <w:sz w:val="28"/>
          <w:szCs w:val="28"/>
        </w:rPr>
        <w:t xml:space="preserve">В план закупок включается информация о закупках, извещение </w:t>
      </w:r>
      <w:r w:rsidRPr="006057FE">
        <w:rPr>
          <w:sz w:val="28"/>
          <w:szCs w:val="28"/>
        </w:rPr>
        <w:br/>
        <w:t xml:space="preserve">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</w:t>
      </w:r>
      <w:hyperlink r:id="rId12" w:history="1">
        <w:r w:rsidRPr="006057FE">
          <w:rPr>
            <w:rStyle w:val="a3"/>
            <w:rFonts w:eastAsia="Arial Unicode MS"/>
            <w:color w:val="auto"/>
            <w:sz w:val="28"/>
            <w:szCs w:val="28"/>
            <w:u w:val="none"/>
          </w:rPr>
          <w:t>законом</w:t>
        </w:r>
      </w:hyperlink>
      <w:r w:rsidRPr="006057FE">
        <w:rPr>
          <w:sz w:val="28"/>
          <w:szCs w:val="28"/>
        </w:rPr>
        <w:t xml:space="preserve"> о контрактной системе случаях в очередном финансовом году и (или) плановом периоде, а также информация о закупках </w:t>
      </w:r>
      <w:r w:rsidRPr="006057FE">
        <w:rPr>
          <w:sz w:val="28"/>
          <w:szCs w:val="28"/>
        </w:rPr>
        <w:br/>
        <w:t>у единственного поставщика (подрядчика, исполнителя), контракты с которым планируются к заключению в течение указанного</w:t>
      </w:r>
      <w:proofErr w:type="gramEnd"/>
      <w:r w:rsidRPr="006057FE">
        <w:rPr>
          <w:sz w:val="28"/>
          <w:szCs w:val="28"/>
        </w:rPr>
        <w:t xml:space="preserve"> периода.</w:t>
      </w:r>
    </w:p>
    <w:p w:rsidR="002411B0" w:rsidRPr="006057FE" w:rsidRDefault="002411B0" w:rsidP="002411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7FE">
        <w:rPr>
          <w:sz w:val="28"/>
          <w:szCs w:val="28"/>
        </w:rPr>
        <w:t>9.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плана, за исключением сведений, составляющих государственную тайну, в порядке, установленном постановлением Правительства Российской Федерации от 29.10.2015 № 1168.</w:t>
      </w:r>
    </w:p>
    <w:p w:rsidR="002411B0" w:rsidRPr="006057FE" w:rsidRDefault="002411B0" w:rsidP="002411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11B0" w:rsidRPr="006057FE" w:rsidRDefault="002411B0" w:rsidP="002411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11B0" w:rsidRPr="006057FE" w:rsidRDefault="002411B0" w:rsidP="002411B0">
      <w:pPr>
        <w:pStyle w:val="2"/>
        <w:rPr>
          <w:b/>
          <w:sz w:val="24"/>
        </w:rPr>
      </w:pPr>
    </w:p>
    <w:p w:rsidR="002411B0" w:rsidRPr="006057FE" w:rsidRDefault="002411B0" w:rsidP="002411B0"/>
    <w:p w:rsidR="002411B0" w:rsidRPr="006057FE" w:rsidRDefault="002411B0" w:rsidP="002411B0"/>
    <w:p w:rsidR="002411B0" w:rsidRPr="006057FE" w:rsidRDefault="002411B0" w:rsidP="002411B0"/>
    <w:p w:rsidR="002411B0" w:rsidRPr="006057FE" w:rsidRDefault="002411B0" w:rsidP="002411B0"/>
    <w:p w:rsidR="002411B0" w:rsidRPr="006057FE" w:rsidRDefault="002411B0" w:rsidP="002411B0"/>
    <w:p w:rsidR="002411B0" w:rsidRPr="006057FE" w:rsidRDefault="002411B0" w:rsidP="002411B0"/>
    <w:p w:rsidR="009B49C5" w:rsidRDefault="009B49C5"/>
    <w:sectPr w:rsidR="009B49C5" w:rsidSect="009B4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F2074"/>
    <w:multiLevelType w:val="multilevel"/>
    <w:tmpl w:val="F6B2975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866" w:hanging="720"/>
      </w:pPr>
    </w:lvl>
    <w:lvl w:ilvl="3">
      <w:start w:val="1"/>
      <w:numFmt w:val="decimal"/>
      <w:isLgl/>
      <w:lvlText w:val="%1.%2.%3.%4."/>
      <w:lvlJc w:val="left"/>
      <w:pPr>
        <w:ind w:left="2226" w:hanging="720"/>
      </w:pPr>
    </w:lvl>
    <w:lvl w:ilvl="4">
      <w:start w:val="1"/>
      <w:numFmt w:val="decimal"/>
      <w:isLgl/>
      <w:lvlText w:val="%1.%2.%3.%4.%5."/>
      <w:lvlJc w:val="left"/>
      <w:pPr>
        <w:ind w:left="2946" w:hanging="1080"/>
      </w:pPr>
    </w:lvl>
    <w:lvl w:ilvl="5">
      <w:start w:val="1"/>
      <w:numFmt w:val="decimal"/>
      <w:isLgl/>
      <w:lvlText w:val="%1.%2.%3.%4.%5.%6."/>
      <w:lvlJc w:val="left"/>
      <w:pPr>
        <w:ind w:left="3306" w:hanging="1080"/>
      </w:pPr>
    </w:lvl>
    <w:lvl w:ilvl="6">
      <w:start w:val="1"/>
      <w:numFmt w:val="decimal"/>
      <w:isLgl/>
      <w:lvlText w:val="%1.%2.%3.%4.%5.%6.%7."/>
      <w:lvlJc w:val="left"/>
      <w:pPr>
        <w:ind w:left="4026" w:hanging="1440"/>
      </w:p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411B0"/>
    <w:rsid w:val="002411B0"/>
    <w:rsid w:val="009B4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411B0"/>
    <w:pPr>
      <w:keepNext/>
      <w:outlineLvl w:val="1"/>
    </w:pPr>
    <w:rPr>
      <w:rFonts w:eastAsia="Arial Unicode MS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11B0"/>
    <w:rPr>
      <w:rFonts w:ascii="Times New Roman" w:eastAsia="Arial Unicode MS" w:hAnsi="Times New Roman" w:cs="Times New Roman"/>
      <w:sz w:val="32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411B0"/>
    <w:rPr>
      <w:color w:val="0000FF"/>
      <w:u w:val="single"/>
    </w:rPr>
  </w:style>
  <w:style w:type="paragraph" w:styleId="a4">
    <w:name w:val="caption"/>
    <w:basedOn w:val="a"/>
    <w:next w:val="a"/>
    <w:qFormat/>
    <w:rsid w:val="002411B0"/>
    <w:rPr>
      <w:szCs w:val="20"/>
    </w:rPr>
  </w:style>
  <w:style w:type="paragraph" w:styleId="a5">
    <w:name w:val="No Spacing"/>
    <w:uiPriority w:val="1"/>
    <w:qFormat/>
    <w:rsid w:val="002411B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81B3C9E780F27071B3C225B69086BC7F75774AF5B10DAF935BFE3ABA5C11D97C7E1E47FDEF7610n8w4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../../353A~1/AppData/Local/Temp/&#1055;&#1086;&#1089;&#1090;&#1072;&#1085;&#1086;&#1074;&#1083;&#1077;&#1085;&#1080;&#1077;%20&#8470;%206-&#1087;.docx" TargetMode="External"/><Relationship Id="rId12" Type="http://schemas.openxmlformats.org/officeDocument/2006/relationships/hyperlink" Target="consultantplus://offline/ref=C85A80DC05E7C075F27EB632C27E1A267A2100FE5A68553862A09A52A9L1W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353A~1/AppData/Local/Temp/&#1055;&#1086;&#1089;&#1090;&#1072;&#1085;&#1086;&#1074;&#1083;&#1077;&#1085;&#1080;&#1077;%20&#8470;%206-&#1087;.docx" TargetMode="External"/><Relationship Id="rId11" Type="http://schemas.openxmlformats.org/officeDocument/2006/relationships/hyperlink" Target="consultantplus://offline/ref=EC81B3C9E780F27071B3C225B69086BC7F75774AF5B10DAF935BFE3ABAn5wCK" TargetMode="External"/><Relationship Id="rId5" Type="http://schemas.openxmlformats.org/officeDocument/2006/relationships/hyperlink" Target="consultantplus://offline/ref=EC81B3C9E780F27071B3C225B69086BC7F767644F6B30DAF935BFE3ABA5C11D97C7E1E47FDEF7714n8w6K" TargetMode="External"/><Relationship Id="rId10" Type="http://schemas.openxmlformats.org/officeDocument/2006/relationships/hyperlink" Target="../../353A~1/AppData/Local/Temp/&#1055;&#1086;&#1089;&#1090;&#1072;&#1085;&#1086;&#1074;&#1083;&#1077;&#1085;&#1080;&#1077;%20&#8470;%206-&#1087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81B3C9E780F27071B3C225B69086BC7F767644F6B30DAF935BFE3ABA5C11D97C7E1E47FDEF7712n8w6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1439</Words>
  <Characters>8208</Characters>
  <Application>Microsoft Office Word</Application>
  <DocSecurity>0</DocSecurity>
  <Lines>68</Lines>
  <Paragraphs>19</Paragraphs>
  <ScaleCrop>false</ScaleCrop>
  <Company/>
  <LinksUpToDate>false</LinksUpToDate>
  <CharactersWithSpaces>9628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Шапошниковский с-с</dc:creator>
  <cp:keywords/>
  <dc:description/>
  <cp:lastModifiedBy>Шапошниковский с-с</cp:lastModifiedBy>
  <cp:revision>2</cp:revision>
  <dcterms:created xsi:type="dcterms:W3CDTF">2018-10-12T09:29:00Z</dcterms:created>
  <dcterms:modified xsi:type="dcterms:W3CDTF">2018-10-12T09:30:00Z</dcterms:modified>
</cp:coreProperties>
</file>